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7F6D" w14:textId="17A45A07" w:rsidR="00E95881" w:rsidRDefault="00E95881">
      <w:pPr>
        <w:pStyle w:val="GvdeMetni31"/>
        <w:rPr>
          <w:rFonts w:ascii="Times New Roman" w:hAnsi="Times New Roman"/>
          <w:sz w:val="28"/>
          <w:szCs w:val="28"/>
        </w:rPr>
      </w:pPr>
      <w:r>
        <w:rPr>
          <w:rFonts w:ascii="Times New Roman" w:hAnsi="Times New Roman"/>
          <w:sz w:val="28"/>
          <w:szCs w:val="28"/>
        </w:rPr>
        <w:t>PUT THE ENGLISH TITLE HERE</w:t>
      </w:r>
      <w:r w:rsidR="00254155">
        <w:rPr>
          <w:rFonts w:ascii="Times New Roman" w:hAnsi="Times New Roman"/>
          <w:sz w:val="28"/>
          <w:szCs w:val="28"/>
        </w:rPr>
        <w:t xml:space="preserve"> (14pt)</w:t>
      </w:r>
    </w:p>
    <w:p w14:paraId="791558E1" w14:textId="77777777" w:rsidR="00E95881" w:rsidRPr="00AE52B9" w:rsidRDefault="00E95881">
      <w:pPr>
        <w:pStyle w:val="GvdeMetni31"/>
        <w:rPr>
          <w:rFonts w:ascii="Times New Roman" w:hAnsi="Times New Roman"/>
          <w:sz w:val="20"/>
        </w:rPr>
      </w:pPr>
    </w:p>
    <w:p w14:paraId="42FF993D" w14:textId="77777777" w:rsidR="00E95881" w:rsidRDefault="00E95881">
      <w:pPr>
        <w:spacing w:after="0" w:line="240" w:lineRule="auto"/>
        <w:jc w:val="center"/>
        <w:rPr>
          <w:rFonts w:ascii="TimesNewRoman" w:hAnsi="TimesNewRoman"/>
          <w:lang w:val="en-US"/>
        </w:rPr>
      </w:pPr>
      <w:r>
        <w:rPr>
          <w:rFonts w:ascii="TimesNewRoman" w:hAnsi="TimesNewRoman"/>
          <w:lang w:val="en-US"/>
        </w:rPr>
        <w:t>Name SURNAME</w:t>
      </w:r>
    </w:p>
    <w:p w14:paraId="62A68968" w14:textId="46B545D5" w:rsidR="00E95881" w:rsidRPr="00377999" w:rsidRDefault="00E95881">
      <w:pPr>
        <w:spacing w:after="0" w:line="240" w:lineRule="auto"/>
        <w:jc w:val="center"/>
        <w:rPr>
          <w:rFonts w:ascii="TimesNewRoman" w:hAnsi="TimesNewRoman"/>
          <w:i/>
          <w:iCs/>
          <w:lang w:val="en-US"/>
        </w:rPr>
      </w:pPr>
      <w:bookmarkStart w:id="0" w:name="OLE_LINK5"/>
      <w:bookmarkStart w:id="1" w:name="OLE_LINK6"/>
      <w:r w:rsidRPr="00377999">
        <w:rPr>
          <w:rFonts w:ascii="TimesNewRoman" w:hAnsi="TimesNewRoman"/>
          <w:i/>
          <w:iCs/>
          <w:lang w:val="en-US"/>
        </w:rPr>
        <w:t>Institution name</w:t>
      </w:r>
      <w:r w:rsidR="00254155" w:rsidRPr="00377999">
        <w:rPr>
          <w:rFonts w:ascii="TimesNewRoman" w:hAnsi="TimesNewRoman"/>
          <w:i/>
          <w:iCs/>
          <w:lang w:val="en-US"/>
        </w:rPr>
        <w:t xml:space="preserve">, ORCID </w:t>
      </w:r>
    </w:p>
    <w:p w14:paraId="29F2493A" w14:textId="77777777" w:rsidR="00E95881" w:rsidRPr="00377999" w:rsidRDefault="00E95881">
      <w:pPr>
        <w:spacing w:after="0" w:line="240" w:lineRule="auto"/>
        <w:jc w:val="center"/>
        <w:rPr>
          <w:rFonts w:ascii="TimesNewRoman" w:hAnsi="TimesNewRoman"/>
          <w:i/>
          <w:iCs/>
          <w:lang w:val="en-US"/>
        </w:rPr>
      </w:pPr>
      <w:r w:rsidRPr="00377999">
        <w:rPr>
          <w:rFonts w:ascii="TimesNewRoman" w:hAnsi="TimesNewRoman"/>
          <w:i/>
          <w:iCs/>
          <w:lang w:val="en-US"/>
        </w:rPr>
        <w:t xml:space="preserve"> </w:t>
      </w:r>
      <w:proofErr w:type="spellStart"/>
      <w:r w:rsidRPr="00377999">
        <w:rPr>
          <w:rFonts w:ascii="TimesNewRoman" w:hAnsi="TimesNewRoman"/>
          <w:i/>
          <w:iCs/>
          <w:lang w:val="en-US"/>
        </w:rPr>
        <w:t>e-mail@mail</w:t>
      </w:r>
      <w:proofErr w:type="spellEnd"/>
    </w:p>
    <w:bookmarkEnd w:id="0"/>
    <w:bookmarkEnd w:id="1"/>
    <w:p w14:paraId="4EF005DE" w14:textId="77777777" w:rsidR="00E95881" w:rsidRDefault="00E95881">
      <w:pPr>
        <w:spacing w:after="0" w:line="240" w:lineRule="auto"/>
        <w:jc w:val="center"/>
        <w:rPr>
          <w:rFonts w:ascii="TimesNewRoman" w:hAnsi="TimesNewRoman"/>
          <w:lang w:val="en-US"/>
        </w:rPr>
      </w:pPr>
    </w:p>
    <w:p w14:paraId="691E00A5" w14:textId="77777777" w:rsidR="00E95881" w:rsidRDefault="00E95881">
      <w:pPr>
        <w:spacing w:after="0" w:line="240" w:lineRule="auto"/>
        <w:jc w:val="center"/>
        <w:rPr>
          <w:rFonts w:ascii="TimesNewRoman" w:hAnsi="TimesNewRoman"/>
          <w:lang w:val="en-US"/>
        </w:rPr>
      </w:pPr>
      <w:r>
        <w:rPr>
          <w:rFonts w:ascii="TimesNewRoman" w:hAnsi="TimesNewRoman"/>
          <w:lang w:val="en-US"/>
        </w:rPr>
        <w:t>Name SURNAME</w:t>
      </w:r>
    </w:p>
    <w:p w14:paraId="3F0BA277" w14:textId="7713940D" w:rsidR="00E95881" w:rsidRPr="00377999" w:rsidRDefault="00E95881">
      <w:pPr>
        <w:spacing w:after="0" w:line="240" w:lineRule="auto"/>
        <w:jc w:val="center"/>
        <w:rPr>
          <w:rFonts w:ascii="TimesNewRoman" w:hAnsi="TimesNewRoman"/>
          <w:i/>
          <w:iCs/>
          <w:lang w:val="en-US"/>
        </w:rPr>
      </w:pPr>
      <w:r w:rsidRPr="00377999">
        <w:rPr>
          <w:rFonts w:ascii="TimesNewRoman" w:hAnsi="TimesNewRoman"/>
          <w:i/>
          <w:iCs/>
          <w:lang w:val="en-US"/>
        </w:rPr>
        <w:t>Institution name</w:t>
      </w:r>
      <w:r w:rsidR="00254155" w:rsidRPr="00377999">
        <w:rPr>
          <w:rFonts w:ascii="TimesNewRoman" w:hAnsi="TimesNewRoman"/>
          <w:i/>
          <w:iCs/>
          <w:lang w:val="en-US"/>
        </w:rPr>
        <w:t>, ORCID</w:t>
      </w:r>
    </w:p>
    <w:p w14:paraId="3C6497FB" w14:textId="77777777" w:rsidR="00E95881" w:rsidRPr="00377999" w:rsidRDefault="00E95881">
      <w:pPr>
        <w:spacing w:after="0" w:line="240" w:lineRule="auto"/>
        <w:jc w:val="center"/>
        <w:rPr>
          <w:rFonts w:ascii="TimesNewRoman" w:hAnsi="TimesNewRoman"/>
          <w:i/>
          <w:iCs/>
          <w:lang w:val="en-US"/>
        </w:rPr>
      </w:pPr>
      <w:r w:rsidRPr="00377999">
        <w:rPr>
          <w:rFonts w:ascii="TimesNewRoman" w:hAnsi="TimesNewRoman"/>
          <w:i/>
          <w:iCs/>
          <w:lang w:val="en-US"/>
        </w:rPr>
        <w:t xml:space="preserve"> </w:t>
      </w:r>
      <w:proofErr w:type="spellStart"/>
      <w:r w:rsidRPr="00377999">
        <w:rPr>
          <w:rFonts w:ascii="TimesNewRoman" w:hAnsi="TimesNewRoman"/>
          <w:i/>
          <w:iCs/>
          <w:lang w:val="en-US"/>
        </w:rPr>
        <w:t>e-mail@mail</w:t>
      </w:r>
      <w:proofErr w:type="spellEnd"/>
    </w:p>
    <w:p w14:paraId="7A274F79" w14:textId="77777777" w:rsidR="00E95881" w:rsidRDefault="00E95881">
      <w:pPr>
        <w:spacing w:after="0" w:line="240" w:lineRule="auto"/>
        <w:jc w:val="both"/>
        <w:rPr>
          <w:b/>
          <w:szCs w:val="20"/>
          <w:lang w:val="en-US"/>
        </w:rPr>
      </w:pPr>
    </w:p>
    <w:p w14:paraId="5120C63F" w14:textId="59CE1008" w:rsidR="00E95881" w:rsidRDefault="00E95881">
      <w:pPr>
        <w:spacing w:after="0" w:line="240" w:lineRule="auto"/>
        <w:jc w:val="both"/>
        <w:rPr>
          <w:szCs w:val="20"/>
          <w:lang w:val="en-US"/>
        </w:rPr>
      </w:pPr>
      <w:r>
        <w:rPr>
          <w:b/>
          <w:szCs w:val="20"/>
          <w:lang w:val="en-US"/>
        </w:rPr>
        <w:t>ABSTRACT</w:t>
      </w:r>
      <w:r>
        <w:rPr>
          <w:szCs w:val="20"/>
          <w:lang w:val="en-US"/>
        </w:rPr>
        <w:t xml:space="preserve">: You need to insert an abstract into this section by taking into account exactly the same format. The abstract should not exceed the </w:t>
      </w:r>
      <w:r w:rsidR="001A5698">
        <w:rPr>
          <w:szCs w:val="20"/>
          <w:lang w:val="en-US"/>
        </w:rPr>
        <w:t>300</w:t>
      </w:r>
      <w:r>
        <w:rPr>
          <w:szCs w:val="20"/>
          <w:lang w:val="en-US"/>
        </w:rPr>
        <w:t xml:space="preserve">-word limitation. </w:t>
      </w:r>
      <w:r w:rsidR="005510B7" w:rsidRPr="005510B7">
        <w:rPr>
          <w:szCs w:val="20"/>
          <w:lang w:val="en-US"/>
        </w:rPr>
        <w:t xml:space="preserve">The conference page size is A4, which corresponds to a page of 210mm width and 297mm length (8.27'' x 11.69''). </w:t>
      </w:r>
      <w:r>
        <w:rPr>
          <w:szCs w:val="20"/>
          <w:lang w:val="en-US"/>
        </w:rPr>
        <w:t xml:space="preserve">Add your abstract here. Add your abstract here Add your abstract here Add your abstract here Add your abstract here Add your abstract here Add your abstract here Add your abstract here Add your abstract here Add your abstract here Add your abstract here </w:t>
      </w:r>
    </w:p>
    <w:p w14:paraId="7162514D" w14:textId="77777777" w:rsidR="00E95881" w:rsidRDefault="00E95881">
      <w:pPr>
        <w:spacing w:after="0" w:line="240" w:lineRule="auto"/>
        <w:jc w:val="both"/>
        <w:rPr>
          <w:szCs w:val="20"/>
          <w:lang w:val="en-US"/>
        </w:rPr>
      </w:pPr>
    </w:p>
    <w:p w14:paraId="63D5DED2" w14:textId="77777777" w:rsidR="00E95881" w:rsidRDefault="00E95881">
      <w:pPr>
        <w:spacing w:after="0" w:line="240" w:lineRule="auto"/>
        <w:jc w:val="both"/>
        <w:rPr>
          <w:szCs w:val="20"/>
          <w:lang w:val="en-US"/>
        </w:rPr>
      </w:pPr>
      <w:r>
        <w:rPr>
          <w:b/>
          <w:szCs w:val="20"/>
          <w:lang w:val="en-US"/>
        </w:rPr>
        <w:t>Key words:</w:t>
      </w:r>
      <w:r>
        <w:rPr>
          <w:szCs w:val="20"/>
          <w:lang w:val="en-US"/>
        </w:rPr>
        <w:t xml:space="preserve"> keyword 1, keyword 2, keyword 3 (keywords should not exceed 5 words) </w:t>
      </w:r>
    </w:p>
    <w:p w14:paraId="1ED21534" w14:textId="77777777" w:rsidR="00E95881" w:rsidRDefault="00E95881">
      <w:pPr>
        <w:spacing w:after="0" w:line="240" w:lineRule="auto"/>
        <w:jc w:val="both"/>
        <w:rPr>
          <w:szCs w:val="20"/>
          <w:lang w:val="en-US"/>
        </w:rPr>
      </w:pPr>
    </w:p>
    <w:p w14:paraId="7C84297A" w14:textId="77777777" w:rsidR="00AE52B9" w:rsidRDefault="00AE52B9">
      <w:pPr>
        <w:spacing w:after="0" w:line="240" w:lineRule="auto"/>
        <w:jc w:val="both"/>
        <w:rPr>
          <w:szCs w:val="20"/>
          <w:lang w:val="en-US"/>
        </w:rPr>
      </w:pPr>
    </w:p>
    <w:p w14:paraId="7538395C" w14:textId="77777777" w:rsidR="00E95881" w:rsidRPr="00254155" w:rsidRDefault="00E95881">
      <w:pPr>
        <w:pStyle w:val="Balk"/>
        <w:spacing w:before="0"/>
        <w:rPr>
          <w:sz w:val="24"/>
          <w:szCs w:val="24"/>
          <w:lang w:val="en-US"/>
        </w:rPr>
      </w:pPr>
      <w:bookmarkStart w:id="2" w:name="OLE_LINK7"/>
      <w:bookmarkStart w:id="3" w:name="OLE_LINK8"/>
      <w:r w:rsidRPr="00254155">
        <w:rPr>
          <w:sz w:val="24"/>
          <w:szCs w:val="24"/>
          <w:lang w:val="en-US"/>
        </w:rPr>
        <w:t>INTRODUCTION</w:t>
      </w:r>
    </w:p>
    <w:p w14:paraId="08FD6AFF" w14:textId="77777777" w:rsidR="00E95881" w:rsidRDefault="00E95881">
      <w:pPr>
        <w:pStyle w:val="Balk"/>
        <w:spacing w:before="0"/>
        <w:rPr>
          <w:lang w:val="en-US"/>
        </w:rPr>
      </w:pPr>
    </w:p>
    <w:p w14:paraId="7CFE73C0" w14:textId="77777777" w:rsidR="00153235" w:rsidRDefault="00E95881">
      <w:pPr>
        <w:pStyle w:val="metin"/>
        <w:spacing w:before="0"/>
        <w:rPr>
          <w:color w:val="000000"/>
          <w:lang w:val="en-US"/>
        </w:rPr>
      </w:pPr>
      <w:r>
        <w:rPr>
          <w:color w:val="000000"/>
          <w:lang w:val="en-US"/>
        </w:rPr>
        <w:t xml:space="preserve">Main headings should be centered, bold and </w:t>
      </w:r>
      <w:r w:rsidR="00153235">
        <w:rPr>
          <w:color w:val="000000"/>
          <w:lang w:val="en-US"/>
        </w:rPr>
        <w:t>all</w:t>
      </w:r>
      <w:r>
        <w:rPr>
          <w:color w:val="000000"/>
          <w:lang w:val="en-US"/>
        </w:rPr>
        <w:t xml:space="preserve"> letter</w:t>
      </w:r>
      <w:r w:rsidR="00153235">
        <w:rPr>
          <w:color w:val="000000"/>
          <w:lang w:val="en-US"/>
        </w:rPr>
        <w:t>s</w:t>
      </w:r>
      <w:r>
        <w:rPr>
          <w:color w:val="000000"/>
          <w:lang w:val="en-US"/>
        </w:rPr>
        <w:t xml:space="preserve"> capitalized. The second level of headings should be left justified, bold and </w:t>
      </w:r>
      <w:r w:rsidR="00153235">
        <w:rPr>
          <w:color w:val="000000"/>
          <w:lang w:val="en-US"/>
        </w:rPr>
        <w:t xml:space="preserve">first letters </w:t>
      </w:r>
      <w:r>
        <w:rPr>
          <w:color w:val="000000"/>
          <w:lang w:val="en-US"/>
        </w:rPr>
        <w:t xml:space="preserve">capitalized. The third level should be left justified, italicized, bold and </w:t>
      </w:r>
      <w:r w:rsidR="00D70083">
        <w:rPr>
          <w:color w:val="000000"/>
          <w:lang w:val="en-US"/>
        </w:rPr>
        <w:t>first letters capitalized</w:t>
      </w:r>
      <w:r w:rsidR="00153235">
        <w:rPr>
          <w:color w:val="000000"/>
          <w:lang w:val="en-US"/>
        </w:rPr>
        <w:t xml:space="preserve">. </w:t>
      </w:r>
      <w:r w:rsidR="00153235" w:rsidRPr="00153235">
        <w:rPr>
          <w:color w:val="000000"/>
          <w:lang w:val="en-US"/>
        </w:rPr>
        <w:t>One blank line should be allowed between the paragraphs.</w:t>
      </w:r>
      <w:r w:rsidR="00153235">
        <w:rPr>
          <w:color w:val="000000"/>
          <w:lang w:val="en-US"/>
        </w:rPr>
        <w:t xml:space="preserve"> O</w:t>
      </w:r>
      <w:r w:rsidR="00153235" w:rsidRPr="00153235">
        <w:rPr>
          <w:color w:val="000000"/>
          <w:lang w:val="en-US"/>
        </w:rPr>
        <w:t>ne blank line should be allowed between the components of the paper (i.e. introduction, methods and procedures, results, conclusion, references.).</w:t>
      </w:r>
      <w:r w:rsidR="00153235" w:rsidRPr="00153235">
        <w:t xml:space="preserve"> </w:t>
      </w:r>
    </w:p>
    <w:p w14:paraId="48AB9904" w14:textId="77777777" w:rsidR="00153235" w:rsidRDefault="00153235">
      <w:pPr>
        <w:pStyle w:val="metin"/>
        <w:spacing w:before="0"/>
        <w:rPr>
          <w:color w:val="000000"/>
          <w:lang w:val="en-US"/>
        </w:rPr>
      </w:pPr>
    </w:p>
    <w:p w14:paraId="77C00D28" w14:textId="77777777" w:rsidR="00E95881" w:rsidRDefault="00E95881">
      <w:pPr>
        <w:pStyle w:val="AltBalk"/>
        <w:spacing w:before="0"/>
        <w:rPr>
          <w:lang w:val="en-US"/>
        </w:rPr>
      </w:pPr>
      <w:bookmarkStart w:id="4" w:name="OLE_LINK12"/>
      <w:bookmarkStart w:id="5" w:name="OLE_LINK13"/>
      <w:r>
        <w:rPr>
          <w:lang w:val="en-US"/>
        </w:rPr>
        <w:t>Second Level Headings</w:t>
      </w:r>
    </w:p>
    <w:p w14:paraId="1DC5C00E" w14:textId="77777777" w:rsidR="00E95881" w:rsidRDefault="00E95881">
      <w:pPr>
        <w:pStyle w:val="AltBalk"/>
        <w:spacing w:before="0"/>
        <w:rPr>
          <w:lang w:val="en-US"/>
        </w:rPr>
      </w:pPr>
    </w:p>
    <w:bookmarkEnd w:id="4"/>
    <w:bookmarkEnd w:id="5"/>
    <w:p w14:paraId="0A2B4DDB" w14:textId="77777777" w:rsidR="00DE0B8C" w:rsidRPr="00CB5A8A" w:rsidRDefault="00DE0B8C" w:rsidP="00DE0B8C">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23186746" w14:textId="6B2F3CD3" w:rsidR="00DE0B8C" w:rsidRDefault="00DE0B8C" w:rsidP="00DE0B8C">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p>
    <w:p w14:paraId="6D2C4C8F" w14:textId="7A3EBF0B" w:rsidR="008327A4" w:rsidRDefault="008327A4" w:rsidP="008327A4">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p>
    <w:p w14:paraId="5781F58C" w14:textId="77777777" w:rsidR="00E95881" w:rsidRDefault="00E95881">
      <w:pPr>
        <w:pStyle w:val="metin"/>
        <w:spacing w:before="0"/>
        <w:rPr>
          <w:lang w:val="en-US"/>
        </w:rPr>
      </w:pPr>
    </w:p>
    <w:bookmarkEnd w:id="2"/>
    <w:bookmarkEnd w:id="3"/>
    <w:p w14:paraId="2FB5CF68" w14:textId="77777777" w:rsidR="00E95881" w:rsidRPr="00254155" w:rsidRDefault="00E95881">
      <w:pPr>
        <w:pStyle w:val="AltAltBalk"/>
        <w:spacing w:before="0"/>
        <w:rPr>
          <w:b w:val="0"/>
          <w:bCs/>
          <w:lang w:val="en-US"/>
        </w:rPr>
      </w:pPr>
      <w:r w:rsidRPr="00254155">
        <w:rPr>
          <w:b w:val="0"/>
          <w:bCs/>
          <w:lang w:val="en-US"/>
        </w:rPr>
        <w:t>Third Level Headings</w:t>
      </w:r>
    </w:p>
    <w:p w14:paraId="6CE2908F" w14:textId="77777777" w:rsidR="008327A4" w:rsidRDefault="008327A4">
      <w:pPr>
        <w:pStyle w:val="AltAltBalk"/>
        <w:spacing w:before="0"/>
        <w:rPr>
          <w:lang w:val="en-US"/>
        </w:rPr>
      </w:pPr>
    </w:p>
    <w:p w14:paraId="4AD0BE9A" w14:textId="77777777" w:rsidR="008327A4" w:rsidRDefault="008327A4" w:rsidP="008327A4">
      <w:pPr>
        <w:pStyle w:val="metin"/>
        <w:spacing w:before="0"/>
        <w:rPr>
          <w:color w:val="000000"/>
          <w:lang w:val="en-US"/>
        </w:rPr>
      </w:pPr>
      <w:r>
        <w:rPr>
          <w:color w:val="000000"/>
          <w:lang w:val="en-US"/>
        </w:rPr>
        <w:t xml:space="preserve">The third level </w:t>
      </w:r>
      <w:r w:rsidR="00B9147B">
        <w:rPr>
          <w:color w:val="000000"/>
          <w:lang w:val="en-US"/>
        </w:rPr>
        <w:t xml:space="preserve">of headings </w:t>
      </w:r>
      <w:r>
        <w:rPr>
          <w:color w:val="000000"/>
          <w:lang w:val="en-US"/>
        </w:rPr>
        <w:t xml:space="preserve">should be left justified, italicized, bold and first letters capitalized. The third level </w:t>
      </w:r>
      <w:r w:rsidR="00B9147B">
        <w:rPr>
          <w:color w:val="000000"/>
          <w:lang w:val="en-US"/>
        </w:rPr>
        <w:t xml:space="preserve">of headings </w:t>
      </w:r>
      <w:r>
        <w:rPr>
          <w:color w:val="000000"/>
          <w:lang w:val="en-US"/>
        </w:rPr>
        <w:t>should be left justified, italicized, bold and first letters capitalized.</w:t>
      </w:r>
    </w:p>
    <w:p w14:paraId="67DEFFB5" w14:textId="77777777" w:rsidR="00E95881" w:rsidRDefault="00E95881">
      <w:pPr>
        <w:pStyle w:val="metin"/>
        <w:spacing w:before="0"/>
        <w:rPr>
          <w:lang w:val="en-US"/>
        </w:rPr>
      </w:pPr>
      <w:r>
        <w:rPr>
          <w:lang w:val="en-US"/>
        </w:rPr>
        <w:t xml:space="preserve">Tables and figures should not exceed the given page margins. The font size of tables and figures can be reduced to 7 pt. Table titles should be on top of the table and all words should be bold, centered, and </w:t>
      </w:r>
      <w:r w:rsidR="00D70083">
        <w:rPr>
          <w:lang w:val="en-US"/>
        </w:rPr>
        <w:t>first letters capitalized</w:t>
      </w:r>
      <w:r>
        <w:rPr>
          <w:lang w:val="en-US"/>
        </w:rPr>
        <w:t xml:space="preserve"> (all words should start with capital letters).</w:t>
      </w:r>
      <w:r w:rsidR="004864A8">
        <w:rPr>
          <w:lang w:val="en-US"/>
        </w:rPr>
        <w:t xml:space="preserve"> Table titles should be located on top of of the tables.</w:t>
      </w:r>
    </w:p>
    <w:p w14:paraId="7104B577" w14:textId="77777777" w:rsidR="00E95881" w:rsidRDefault="00E95881">
      <w:pPr>
        <w:pStyle w:val="metin"/>
        <w:spacing w:before="0"/>
        <w:rPr>
          <w:lang w:val="en-US"/>
        </w:rPr>
      </w:pPr>
    </w:p>
    <w:p w14:paraId="5CB299F4" w14:textId="77777777" w:rsidR="00E95881" w:rsidRDefault="00E95881">
      <w:pPr>
        <w:pStyle w:val="AltAltBalk"/>
        <w:spacing w:before="0"/>
        <w:jc w:val="center"/>
        <w:rPr>
          <w:i w:val="0"/>
          <w:lang w:val="en-US"/>
        </w:rPr>
      </w:pPr>
      <w:r>
        <w:rPr>
          <w:i w:val="0"/>
          <w:lang w:val="en-US"/>
        </w:rPr>
        <w:t xml:space="preserve">Table 1. </w:t>
      </w:r>
      <w:r w:rsidRPr="00254155">
        <w:rPr>
          <w:b w:val="0"/>
          <w:bCs/>
          <w:i w:val="0"/>
          <w:lang w:val="en-US"/>
        </w:rPr>
        <w:t xml:space="preserve">Table Captions Should Be </w:t>
      </w:r>
      <w:r w:rsidR="00D70083" w:rsidRPr="00254155">
        <w:rPr>
          <w:b w:val="0"/>
          <w:bCs/>
          <w:i w:val="0"/>
          <w:lang w:val="en-US"/>
        </w:rPr>
        <w:t>First letters capitalized</w:t>
      </w:r>
    </w:p>
    <w:tbl>
      <w:tblPr>
        <w:tblW w:w="0" w:type="auto"/>
        <w:jc w:val="center"/>
        <w:tblLayout w:type="fixed"/>
        <w:tblLook w:val="0000" w:firstRow="0" w:lastRow="0" w:firstColumn="0" w:lastColumn="0" w:noHBand="0" w:noVBand="0"/>
      </w:tblPr>
      <w:tblGrid>
        <w:gridCol w:w="1540"/>
        <w:gridCol w:w="1304"/>
        <w:gridCol w:w="1304"/>
        <w:gridCol w:w="1304"/>
      </w:tblGrid>
      <w:tr w:rsidR="00E95881" w14:paraId="5427F311" w14:textId="77777777">
        <w:trPr>
          <w:cantSplit/>
          <w:jc w:val="center"/>
        </w:trPr>
        <w:tc>
          <w:tcPr>
            <w:tcW w:w="2844" w:type="dxa"/>
            <w:gridSpan w:val="2"/>
            <w:tcBorders>
              <w:top w:val="single" w:sz="4" w:space="0" w:color="000000"/>
              <w:bottom w:val="single" w:sz="4" w:space="0" w:color="000000"/>
            </w:tcBorders>
            <w:vAlign w:val="center"/>
          </w:tcPr>
          <w:p w14:paraId="4AC90C11" w14:textId="77777777" w:rsidR="00E95881" w:rsidRDefault="00E95881">
            <w:pPr>
              <w:pStyle w:val="GvdeMetni31"/>
              <w:snapToGrid w:val="0"/>
              <w:rPr>
                <w:rFonts w:ascii="Times New Roman" w:hAnsi="Times New Roman"/>
                <w:sz w:val="20"/>
              </w:rPr>
            </w:pPr>
            <w:r>
              <w:rPr>
                <w:rFonts w:ascii="Times New Roman" w:hAnsi="Times New Roman"/>
                <w:sz w:val="20"/>
              </w:rPr>
              <w:t>Variables</w:t>
            </w:r>
          </w:p>
        </w:tc>
        <w:tc>
          <w:tcPr>
            <w:tcW w:w="1304" w:type="dxa"/>
            <w:tcBorders>
              <w:top w:val="single" w:sz="4" w:space="0" w:color="000000"/>
              <w:bottom w:val="single" w:sz="4" w:space="0" w:color="000000"/>
            </w:tcBorders>
            <w:vAlign w:val="center"/>
          </w:tcPr>
          <w:p w14:paraId="1DE0CDA2" w14:textId="77777777" w:rsidR="00E95881" w:rsidRDefault="00E95881">
            <w:pPr>
              <w:pStyle w:val="GvdeMetni31"/>
              <w:snapToGrid w:val="0"/>
              <w:rPr>
                <w:rFonts w:ascii="Times New Roman" w:hAnsi="Times New Roman"/>
                <w:sz w:val="20"/>
              </w:rPr>
            </w:pPr>
            <w:r>
              <w:rPr>
                <w:rFonts w:ascii="Times New Roman" w:hAnsi="Times New Roman"/>
                <w:sz w:val="20"/>
              </w:rPr>
              <w:t>N</w:t>
            </w:r>
          </w:p>
        </w:tc>
        <w:tc>
          <w:tcPr>
            <w:tcW w:w="1304" w:type="dxa"/>
            <w:tcBorders>
              <w:top w:val="single" w:sz="4" w:space="0" w:color="000000"/>
              <w:bottom w:val="single" w:sz="4" w:space="0" w:color="000000"/>
            </w:tcBorders>
            <w:vAlign w:val="center"/>
          </w:tcPr>
          <w:p w14:paraId="543D7114" w14:textId="77777777" w:rsidR="00E95881" w:rsidRDefault="00E95881">
            <w:pPr>
              <w:pStyle w:val="GvdeMetni31"/>
              <w:snapToGrid w:val="0"/>
              <w:rPr>
                <w:rFonts w:ascii="Times New Roman" w:hAnsi="Times New Roman"/>
                <w:sz w:val="20"/>
              </w:rPr>
            </w:pPr>
            <w:r>
              <w:rPr>
                <w:rFonts w:ascii="Times New Roman" w:hAnsi="Times New Roman"/>
                <w:sz w:val="20"/>
              </w:rPr>
              <w:t>X</w:t>
            </w:r>
          </w:p>
        </w:tc>
      </w:tr>
      <w:tr w:rsidR="00E95881" w14:paraId="41BD06D1" w14:textId="77777777">
        <w:trPr>
          <w:cantSplit/>
          <w:jc w:val="center"/>
        </w:trPr>
        <w:tc>
          <w:tcPr>
            <w:tcW w:w="1540" w:type="dxa"/>
            <w:vMerge w:val="restart"/>
            <w:tcBorders>
              <w:top w:val="single" w:sz="4" w:space="0" w:color="000000"/>
            </w:tcBorders>
            <w:vAlign w:val="center"/>
          </w:tcPr>
          <w:p w14:paraId="1BA4B51C" w14:textId="77777777" w:rsidR="00E95881" w:rsidRDefault="00E95881">
            <w:pPr>
              <w:pStyle w:val="GvdeMetni31"/>
              <w:snapToGrid w:val="0"/>
              <w:rPr>
                <w:rFonts w:ascii="Times New Roman" w:hAnsi="Times New Roman"/>
                <w:b w:val="0"/>
                <w:sz w:val="20"/>
              </w:rPr>
            </w:pPr>
            <w:r>
              <w:rPr>
                <w:rFonts w:ascii="Times New Roman" w:hAnsi="Times New Roman"/>
                <w:b w:val="0"/>
                <w:sz w:val="20"/>
              </w:rPr>
              <w:t>Group</w:t>
            </w:r>
          </w:p>
        </w:tc>
        <w:tc>
          <w:tcPr>
            <w:tcW w:w="1304" w:type="dxa"/>
            <w:tcBorders>
              <w:top w:val="single" w:sz="4" w:space="0" w:color="000000"/>
            </w:tcBorders>
            <w:vAlign w:val="center"/>
          </w:tcPr>
          <w:p w14:paraId="18C4B629" w14:textId="77777777" w:rsidR="00E95881" w:rsidRDefault="00E95881">
            <w:pPr>
              <w:pStyle w:val="GvdeMetni31"/>
              <w:snapToGrid w:val="0"/>
              <w:rPr>
                <w:rFonts w:ascii="Times New Roman" w:hAnsi="Times New Roman"/>
                <w:b w:val="0"/>
                <w:sz w:val="20"/>
              </w:rPr>
            </w:pPr>
            <w:r>
              <w:rPr>
                <w:rFonts w:ascii="Times New Roman" w:hAnsi="Times New Roman"/>
                <w:b w:val="0"/>
                <w:sz w:val="20"/>
              </w:rPr>
              <w:t>1.</w:t>
            </w:r>
          </w:p>
        </w:tc>
        <w:tc>
          <w:tcPr>
            <w:tcW w:w="1304" w:type="dxa"/>
            <w:tcBorders>
              <w:top w:val="single" w:sz="4" w:space="0" w:color="000000"/>
            </w:tcBorders>
            <w:vAlign w:val="center"/>
          </w:tcPr>
          <w:p w14:paraId="4D8D0535" w14:textId="77777777" w:rsidR="00E95881" w:rsidRDefault="00E95881">
            <w:pPr>
              <w:pStyle w:val="GvdeMetni31"/>
              <w:snapToGrid w:val="0"/>
              <w:rPr>
                <w:rFonts w:ascii="Times New Roman" w:hAnsi="Times New Roman"/>
                <w:b w:val="0"/>
                <w:sz w:val="20"/>
              </w:rPr>
            </w:pPr>
            <w:r>
              <w:rPr>
                <w:rFonts w:ascii="Times New Roman" w:hAnsi="Times New Roman"/>
                <w:b w:val="0"/>
                <w:sz w:val="20"/>
              </w:rPr>
              <w:t>47</w:t>
            </w:r>
          </w:p>
        </w:tc>
        <w:tc>
          <w:tcPr>
            <w:tcW w:w="1304" w:type="dxa"/>
            <w:tcBorders>
              <w:top w:val="single" w:sz="4" w:space="0" w:color="000000"/>
            </w:tcBorders>
            <w:vAlign w:val="center"/>
          </w:tcPr>
          <w:p w14:paraId="360D9294" w14:textId="77777777" w:rsidR="00E95881" w:rsidRDefault="00E95881">
            <w:pPr>
              <w:pStyle w:val="GvdeMetni31"/>
              <w:snapToGrid w:val="0"/>
              <w:rPr>
                <w:rFonts w:ascii="Times New Roman" w:hAnsi="Times New Roman"/>
                <w:b w:val="0"/>
                <w:sz w:val="20"/>
              </w:rPr>
            </w:pPr>
            <w:r>
              <w:rPr>
                <w:rFonts w:ascii="Times New Roman" w:hAnsi="Times New Roman"/>
                <w:b w:val="0"/>
                <w:sz w:val="20"/>
              </w:rPr>
              <w:t>30.3</w:t>
            </w:r>
          </w:p>
        </w:tc>
      </w:tr>
      <w:tr w:rsidR="00E95881" w14:paraId="2B2772FA" w14:textId="77777777">
        <w:trPr>
          <w:cantSplit/>
          <w:jc w:val="center"/>
        </w:trPr>
        <w:tc>
          <w:tcPr>
            <w:tcW w:w="1540" w:type="dxa"/>
            <w:vMerge/>
            <w:vAlign w:val="center"/>
          </w:tcPr>
          <w:p w14:paraId="0BBB4B9B" w14:textId="77777777" w:rsidR="00E95881" w:rsidRDefault="00E95881">
            <w:pPr>
              <w:snapToGrid w:val="0"/>
              <w:spacing w:after="0" w:line="240" w:lineRule="auto"/>
              <w:jc w:val="both"/>
              <w:rPr>
                <w:b/>
                <w:szCs w:val="20"/>
                <w:lang w:val="en-US"/>
              </w:rPr>
            </w:pPr>
          </w:p>
        </w:tc>
        <w:tc>
          <w:tcPr>
            <w:tcW w:w="1304" w:type="dxa"/>
            <w:vAlign w:val="center"/>
          </w:tcPr>
          <w:p w14:paraId="2B503E52" w14:textId="77777777" w:rsidR="00E95881" w:rsidRDefault="00E95881">
            <w:pPr>
              <w:pStyle w:val="GvdeMetni31"/>
              <w:snapToGrid w:val="0"/>
              <w:rPr>
                <w:rFonts w:ascii="Times New Roman" w:hAnsi="Times New Roman"/>
                <w:b w:val="0"/>
                <w:sz w:val="20"/>
              </w:rPr>
            </w:pPr>
            <w:r>
              <w:rPr>
                <w:rFonts w:ascii="Times New Roman" w:hAnsi="Times New Roman"/>
                <w:b w:val="0"/>
                <w:sz w:val="20"/>
              </w:rPr>
              <w:t>2.</w:t>
            </w:r>
          </w:p>
        </w:tc>
        <w:tc>
          <w:tcPr>
            <w:tcW w:w="1304" w:type="dxa"/>
            <w:vAlign w:val="center"/>
          </w:tcPr>
          <w:p w14:paraId="40738E6E" w14:textId="77777777" w:rsidR="00E95881" w:rsidRDefault="00E95881">
            <w:pPr>
              <w:pStyle w:val="GvdeMetni31"/>
              <w:snapToGrid w:val="0"/>
              <w:rPr>
                <w:rFonts w:ascii="Times New Roman" w:hAnsi="Times New Roman"/>
                <w:b w:val="0"/>
                <w:sz w:val="20"/>
              </w:rPr>
            </w:pPr>
            <w:r>
              <w:rPr>
                <w:rFonts w:ascii="Times New Roman" w:hAnsi="Times New Roman"/>
                <w:b w:val="0"/>
                <w:sz w:val="20"/>
              </w:rPr>
              <w:t>60</w:t>
            </w:r>
          </w:p>
        </w:tc>
        <w:tc>
          <w:tcPr>
            <w:tcW w:w="1304" w:type="dxa"/>
            <w:vAlign w:val="center"/>
          </w:tcPr>
          <w:p w14:paraId="2C2BE61B" w14:textId="77777777" w:rsidR="00E95881" w:rsidRDefault="00E95881">
            <w:pPr>
              <w:pStyle w:val="GvdeMetni31"/>
              <w:snapToGrid w:val="0"/>
              <w:rPr>
                <w:rFonts w:ascii="Times New Roman" w:hAnsi="Times New Roman"/>
                <w:b w:val="0"/>
                <w:sz w:val="20"/>
              </w:rPr>
            </w:pPr>
            <w:r>
              <w:rPr>
                <w:rFonts w:ascii="Times New Roman" w:hAnsi="Times New Roman"/>
                <w:b w:val="0"/>
                <w:sz w:val="20"/>
              </w:rPr>
              <w:t>38.7</w:t>
            </w:r>
          </w:p>
        </w:tc>
      </w:tr>
      <w:tr w:rsidR="00E95881" w14:paraId="7F0E7378" w14:textId="77777777">
        <w:trPr>
          <w:cantSplit/>
          <w:jc w:val="center"/>
        </w:trPr>
        <w:tc>
          <w:tcPr>
            <w:tcW w:w="1540" w:type="dxa"/>
            <w:vMerge/>
            <w:vAlign w:val="center"/>
          </w:tcPr>
          <w:p w14:paraId="23729A24" w14:textId="77777777" w:rsidR="00E95881" w:rsidRDefault="00E95881">
            <w:pPr>
              <w:snapToGrid w:val="0"/>
              <w:spacing w:after="0" w:line="240" w:lineRule="auto"/>
              <w:jc w:val="both"/>
              <w:rPr>
                <w:b/>
                <w:szCs w:val="20"/>
                <w:lang w:val="en-US"/>
              </w:rPr>
            </w:pPr>
          </w:p>
        </w:tc>
        <w:tc>
          <w:tcPr>
            <w:tcW w:w="1304" w:type="dxa"/>
            <w:vAlign w:val="center"/>
          </w:tcPr>
          <w:p w14:paraId="7E902F31" w14:textId="77777777" w:rsidR="00E95881" w:rsidRDefault="00E95881">
            <w:pPr>
              <w:pStyle w:val="GvdeMetni31"/>
              <w:snapToGrid w:val="0"/>
              <w:rPr>
                <w:rFonts w:ascii="Times New Roman" w:hAnsi="Times New Roman"/>
                <w:b w:val="0"/>
                <w:sz w:val="20"/>
              </w:rPr>
            </w:pPr>
            <w:r>
              <w:rPr>
                <w:rFonts w:ascii="Times New Roman" w:hAnsi="Times New Roman"/>
                <w:b w:val="0"/>
                <w:sz w:val="20"/>
              </w:rPr>
              <w:t>3.</w:t>
            </w:r>
          </w:p>
        </w:tc>
        <w:tc>
          <w:tcPr>
            <w:tcW w:w="1304" w:type="dxa"/>
            <w:vAlign w:val="center"/>
          </w:tcPr>
          <w:p w14:paraId="7C6F5C04" w14:textId="77777777" w:rsidR="00E95881" w:rsidRDefault="00E95881">
            <w:pPr>
              <w:pStyle w:val="GvdeMetni31"/>
              <w:snapToGrid w:val="0"/>
              <w:rPr>
                <w:rFonts w:ascii="Times New Roman" w:hAnsi="Times New Roman"/>
                <w:b w:val="0"/>
                <w:sz w:val="20"/>
              </w:rPr>
            </w:pPr>
            <w:r>
              <w:rPr>
                <w:rFonts w:ascii="Times New Roman" w:hAnsi="Times New Roman"/>
                <w:b w:val="0"/>
                <w:sz w:val="20"/>
              </w:rPr>
              <w:t>48</w:t>
            </w:r>
          </w:p>
        </w:tc>
        <w:tc>
          <w:tcPr>
            <w:tcW w:w="1304" w:type="dxa"/>
            <w:vAlign w:val="center"/>
          </w:tcPr>
          <w:p w14:paraId="5729F0F9" w14:textId="77777777" w:rsidR="00E95881" w:rsidRDefault="00E95881">
            <w:pPr>
              <w:pStyle w:val="GvdeMetni31"/>
              <w:snapToGrid w:val="0"/>
              <w:rPr>
                <w:rFonts w:ascii="Times New Roman" w:hAnsi="Times New Roman"/>
                <w:b w:val="0"/>
                <w:sz w:val="20"/>
              </w:rPr>
            </w:pPr>
            <w:r>
              <w:rPr>
                <w:rFonts w:ascii="Times New Roman" w:hAnsi="Times New Roman"/>
                <w:b w:val="0"/>
                <w:sz w:val="20"/>
              </w:rPr>
              <w:t>31.0</w:t>
            </w:r>
          </w:p>
        </w:tc>
      </w:tr>
      <w:tr w:rsidR="00E95881" w14:paraId="406DCE55" w14:textId="77777777">
        <w:trPr>
          <w:cantSplit/>
          <w:jc w:val="center"/>
        </w:trPr>
        <w:tc>
          <w:tcPr>
            <w:tcW w:w="1540" w:type="dxa"/>
            <w:vMerge w:val="restart"/>
            <w:vAlign w:val="center"/>
          </w:tcPr>
          <w:p w14:paraId="6870BBD3" w14:textId="77777777" w:rsidR="00E95881" w:rsidRDefault="00E95881">
            <w:pPr>
              <w:pStyle w:val="GvdeMetni31"/>
              <w:snapToGrid w:val="0"/>
              <w:rPr>
                <w:rFonts w:ascii="Times New Roman" w:hAnsi="Times New Roman"/>
                <w:b w:val="0"/>
                <w:sz w:val="20"/>
              </w:rPr>
            </w:pPr>
            <w:r>
              <w:rPr>
                <w:rFonts w:ascii="Times New Roman" w:hAnsi="Times New Roman"/>
                <w:b w:val="0"/>
                <w:sz w:val="20"/>
              </w:rPr>
              <w:t xml:space="preserve"> Age</w:t>
            </w:r>
          </w:p>
        </w:tc>
        <w:tc>
          <w:tcPr>
            <w:tcW w:w="1304" w:type="dxa"/>
            <w:vAlign w:val="center"/>
          </w:tcPr>
          <w:p w14:paraId="47E289F5" w14:textId="77777777" w:rsidR="00E95881" w:rsidRDefault="00E95881">
            <w:pPr>
              <w:pStyle w:val="GvdeMetni31"/>
              <w:snapToGrid w:val="0"/>
              <w:rPr>
                <w:rFonts w:ascii="Times New Roman" w:hAnsi="Times New Roman"/>
                <w:b w:val="0"/>
                <w:sz w:val="20"/>
              </w:rPr>
            </w:pPr>
            <w:r>
              <w:rPr>
                <w:rFonts w:ascii="Times New Roman" w:hAnsi="Times New Roman"/>
                <w:b w:val="0"/>
                <w:sz w:val="20"/>
              </w:rPr>
              <w:t>18-21</w:t>
            </w:r>
          </w:p>
        </w:tc>
        <w:tc>
          <w:tcPr>
            <w:tcW w:w="1304" w:type="dxa"/>
            <w:vAlign w:val="center"/>
          </w:tcPr>
          <w:p w14:paraId="58D362F4" w14:textId="77777777" w:rsidR="00E95881" w:rsidRDefault="00E95881">
            <w:pPr>
              <w:pStyle w:val="GvdeMetni31"/>
              <w:snapToGrid w:val="0"/>
              <w:rPr>
                <w:rFonts w:ascii="Times New Roman" w:hAnsi="Times New Roman"/>
                <w:b w:val="0"/>
                <w:sz w:val="20"/>
              </w:rPr>
            </w:pPr>
            <w:r>
              <w:rPr>
                <w:rFonts w:ascii="Times New Roman" w:hAnsi="Times New Roman"/>
                <w:b w:val="0"/>
                <w:sz w:val="20"/>
              </w:rPr>
              <w:t>150</w:t>
            </w:r>
          </w:p>
        </w:tc>
        <w:tc>
          <w:tcPr>
            <w:tcW w:w="1304" w:type="dxa"/>
            <w:vAlign w:val="center"/>
          </w:tcPr>
          <w:p w14:paraId="40881A82" w14:textId="77777777" w:rsidR="00E95881" w:rsidRDefault="00E95881">
            <w:pPr>
              <w:pStyle w:val="GvdeMetni31"/>
              <w:snapToGrid w:val="0"/>
              <w:rPr>
                <w:rFonts w:ascii="Times New Roman" w:hAnsi="Times New Roman"/>
                <w:b w:val="0"/>
                <w:sz w:val="20"/>
              </w:rPr>
            </w:pPr>
            <w:r>
              <w:rPr>
                <w:rFonts w:ascii="Times New Roman" w:hAnsi="Times New Roman"/>
                <w:b w:val="0"/>
                <w:sz w:val="20"/>
              </w:rPr>
              <w:t>96.8</w:t>
            </w:r>
          </w:p>
        </w:tc>
      </w:tr>
      <w:tr w:rsidR="00E95881" w14:paraId="2E7B15AB" w14:textId="77777777">
        <w:trPr>
          <w:cantSplit/>
          <w:jc w:val="center"/>
        </w:trPr>
        <w:tc>
          <w:tcPr>
            <w:tcW w:w="1540" w:type="dxa"/>
            <w:vMerge/>
            <w:vAlign w:val="center"/>
          </w:tcPr>
          <w:p w14:paraId="4F917C4D" w14:textId="77777777" w:rsidR="00E95881" w:rsidRDefault="00E95881">
            <w:pPr>
              <w:snapToGrid w:val="0"/>
              <w:spacing w:after="0" w:line="240" w:lineRule="auto"/>
              <w:jc w:val="both"/>
              <w:rPr>
                <w:b/>
                <w:szCs w:val="20"/>
                <w:lang w:val="en-US"/>
              </w:rPr>
            </w:pPr>
          </w:p>
        </w:tc>
        <w:tc>
          <w:tcPr>
            <w:tcW w:w="1304" w:type="dxa"/>
            <w:vAlign w:val="center"/>
          </w:tcPr>
          <w:p w14:paraId="1B5A859E" w14:textId="77777777" w:rsidR="00E95881" w:rsidRDefault="00E95881">
            <w:pPr>
              <w:pStyle w:val="GvdeMetni31"/>
              <w:snapToGrid w:val="0"/>
              <w:rPr>
                <w:rFonts w:ascii="Times New Roman" w:hAnsi="Times New Roman"/>
                <w:b w:val="0"/>
                <w:sz w:val="20"/>
              </w:rPr>
            </w:pPr>
            <w:r>
              <w:rPr>
                <w:rFonts w:ascii="Times New Roman" w:hAnsi="Times New Roman"/>
                <w:b w:val="0"/>
                <w:sz w:val="20"/>
              </w:rPr>
              <w:t>other</w:t>
            </w:r>
          </w:p>
        </w:tc>
        <w:tc>
          <w:tcPr>
            <w:tcW w:w="1304" w:type="dxa"/>
            <w:vAlign w:val="center"/>
          </w:tcPr>
          <w:p w14:paraId="7AC4CA99" w14:textId="77777777" w:rsidR="00E95881" w:rsidRDefault="00E95881">
            <w:pPr>
              <w:pStyle w:val="GvdeMetni31"/>
              <w:snapToGrid w:val="0"/>
              <w:rPr>
                <w:rFonts w:ascii="Times New Roman" w:hAnsi="Times New Roman"/>
                <w:b w:val="0"/>
                <w:sz w:val="20"/>
              </w:rPr>
            </w:pPr>
            <w:r>
              <w:rPr>
                <w:rFonts w:ascii="Times New Roman" w:hAnsi="Times New Roman"/>
                <w:b w:val="0"/>
                <w:sz w:val="20"/>
              </w:rPr>
              <w:t>5</w:t>
            </w:r>
          </w:p>
        </w:tc>
        <w:tc>
          <w:tcPr>
            <w:tcW w:w="1304" w:type="dxa"/>
            <w:vAlign w:val="center"/>
          </w:tcPr>
          <w:p w14:paraId="6A9D455E" w14:textId="77777777" w:rsidR="00E95881" w:rsidRDefault="00E95881">
            <w:pPr>
              <w:pStyle w:val="GvdeMetni31"/>
              <w:snapToGrid w:val="0"/>
              <w:rPr>
                <w:rFonts w:ascii="Times New Roman" w:hAnsi="Times New Roman"/>
                <w:b w:val="0"/>
                <w:sz w:val="20"/>
              </w:rPr>
            </w:pPr>
            <w:r>
              <w:rPr>
                <w:rFonts w:ascii="Times New Roman" w:hAnsi="Times New Roman"/>
                <w:b w:val="0"/>
                <w:sz w:val="20"/>
              </w:rPr>
              <w:t>3.2</w:t>
            </w:r>
          </w:p>
        </w:tc>
      </w:tr>
      <w:tr w:rsidR="00E95881" w14:paraId="312BCD68" w14:textId="77777777">
        <w:trPr>
          <w:cantSplit/>
          <w:jc w:val="center"/>
        </w:trPr>
        <w:tc>
          <w:tcPr>
            <w:tcW w:w="1540" w:type="dxa"/>
            <w:vMerge w:val="restart"/>
            <w:vAlign w:val="center"/>
          </w:tcPr>
          <w:p w14:paraId="42FB17E3" w14:textId="77777777" w:rsidR="00E95881" w:rsidRDefault="00E95881">
            <w:pPr>
              <w:pStyle w:val="GvdeMetni31"/>
              <w:snapToGrid w:val="0"/>
              <w:rPr>
                <w:rFonts w:ascii="Times New Roman" w:hAnsi="Times New Roman"/>
                <w:b w:val="0"/>
                <w:sz w:val="20"/>
              </w:rPr>
            </w:pPr>
            <w:r>
              <w:rPr>
                <w:rFonts w:ascii="Times New Roman" w:hAnsi="Times New Roman"/>
                <w:b w:val="0"/>
                <w:sz w:val="20"/>
              </w:rPr>
              <w:lastRenderedPageBreak/>
              <w:t>Gender</w:t>
            </w:r>
          </w:p>
        </w:tc>
        <w:tc>
          <w:tcPr>
            <w:tcW w:w="1304" w:type="dxa"/>
            <w:vAlign w:val="center"/>
          </w:tcPr>
          <w:p w14:paraId="35D04658" w14:textId="77777777" w:rsidR="00E95881" w:rsidRDefault="00E95881">
            <w:pPr>
              <w:pStyle w:val="GvdeMetni31"/>
              <w:snapToGrid w:val="0"/>
              <w:rPr>
                <w:rFonts w:ascii="Times New Roman" w:hAnsi="Times New Roman"/>
                <w:b w:val="0"/>
                <w:sz w:val="20"/>
              </w:rPr>
            </w:pPr>
            <w:r>
              <w:rPr>
                <w:rFonts w:ascii="Times New Roman" w:hAnsi="Times New Roman"/>
                <w:b w:val="0"/>
                <w:sz w:val="20"/>
              </w:rPr>
              <w:t>F</w:t>
            </w:r>
          </w:p>
        </w:tc>
        <w:tc>
          <w:tcPr>
            <w:tcW w:w="1304" w:type="dxa"/>
            <w:vAlign w:val="center"/>
          </w:tcPr>
          <w:p w14:paraId="12276082" w14:textId="77777777" w:rsidR="00E95881" w:rsidRDefault="00E95881">
            <w:pPr>
              <w:pStyle w:val="GvdeMetni31"/>
              <w:snapToGrid w:val="0"/>
              <w:rPr>
                <w:rFonts w:ascii="Times New Roman" w:hAnsi="Times New Roman"/>
                <w:b w:val="0"/>
                <w:sz w:val="20"/>
              </w:rPr>
            </w:pPr>
            <w:r>
              <w:rPr>
                <w:rFonts w:ascii="Times New Roman" w:hAnsi="Times New Roman"/>
                <w:b w:val="0"/>
                <w:sz w:val="20"/>
              </w:rPr>
              <w:t>117</w:t>
            </w:r>
          </w:p>
        </w:tc>
        <w:tc>
          <w:tcPr>
            <w:tcW w:w="1304" w:type="dxa"/>
            <w:vAlign w:val="center"/>
          </w:tcPr>
          <w:p w14:paraId="0BAE1A18" w14:textId="77777777" w:rsidR="00E95881" w:rsidRDefault="00E95881">
            <w:pPr>
              <w:pStyle w:val="GvdeMetni31"/>
              <w:snapToGrid w:val="0"/>
              <w:rPr>
                <w:rFonts w:ascii="Times New Roman" w:hAnsi="Times New Roman"/>
                <w:b w:val="0"/>
                <w:sz w:val="20"/>
              </w:rPr>
            </w:pPr>
            <w:r>
              <w:rPr>
                <w:rFonts w:ascii="Times New Roman" w:hAnsi="Times New Roman"/>
                <w:b w:val="0"/>
                <w:sz w:val="20"/>
              </w:rPr>
              <w:t>75.5</w:t>
            </w:r>
          </w:p>
        </w:tc>
      </w:tr>
      <w:tr w:rsidR="00E95881" w14:paraId="639ACF4D" w14:textId="77777777">
        <w:trPr>
          <w:cantSplit/>
          <w:jc w:val="center"/>
        </w:trPr>
        <w:tc>
          <w:tcPr>
            <w:tcW w:w="1540" w:type="dxa"/>
            <w:vMerge/>
            <w:vAlign w:val="center"/>
          </w:tcPr>
          <w:p w14:paraId="7873DB94" w14:textId="77777777" w:rsidR="00E95881" w:rsidRDefault="00E95881">
            <w:pPr>
              <w:snapToGrid w:val="0"/>
              <w:spacing w:after="0" w:line="240" w:lineRule="auto"/>
              <w:jc w:val="both"/>
              <w:rPr>
                <w:b/>
                <w:szCs w:val="20"/>
                <w:lang w:val="en-US"/>
              </w:rPr>
            </w:pPr>
          </w:p>
        </w:tc>
        <w:tc>
          <w:tcPr>
            <w:tcW w:w="1304" w:type="dxa"/>
            <w:vAlign w:val="center"/>
          </w:tcPr>
          <w:p w14:paraId="0FBBC3F1" w14:textId="77777777" w:rsidR="00E95881" w:rsidRDefault="00E95881">
            <w:pPr>
              <w:pStyle w:val="GvdeMetni31"/>
              <w:snapToGrid w:val="0"/>
              <w:rPr>
                <w:rFonts w:ascii="Times New Roman" w:hAnsi="Times New Roman"/>
                <w:b w:val="0"/>
                <w:sz w:val="20"/>
              </w:rPr>
            </w:pPr>
            <w:r>
              <w:rPr>
                <w:rFonts w:ascii="Times New Roman" w:hAnsi="Times New Roman"/>
                <w:b w:val="0"/>
                <w:sz w:val="20"/>
              </w:rPr>
              <w:t>M</w:t>
            </w:r>
          </w:p>
        </w:tc>
        <w:tc>
          <w:tcPr>
            <w:tcW w:w="1304" w:type="dxa"/>
            <w:vAlign w:val="center"/>
          </w:tcPr>
          <w:p w14:paraId="31589BBD" w14:textId="77777777" w:rsidR="00E95881" w:rsidRDefault="00E95881">
            <w:pPr>
              <w:pStyle w:val="GvdeMetni31"/>
              <w:snapToGrid w:val="0"/>
              <w:rPr>
                <w:rFonts w:ascii="Times New Roman" w:hAnsi="Times New Roman"/>
                <w:b w:val="0"/>
                <w:sz w:val="20"/>
              </w:rPr>
            </w:pPr>
            <w:r>
              <w:rPr>
                <w:rFonts w:ascii="Times New Roman" w:hAnsi="Times New Roman"/>
                <w:b w:val="0"/>
                <w:sz w:val="20"/>
              </w:rPr>
              <w:t>38</w:t>
            </w:r>
          </w:p>
        </w:tc>
        <w:tc>
          <w:tcPr>
            <w:tcW w:w="1304" w:type="dxa"/>
            <w:vAlign w:val="center"/>
          </w:tcPr>
          <w:p w14:paraId="2F5B7B6D" w14:textId="77777777" w:rsidR="00E95881" w:rsidRDefault="00E95881">
            <w:pPr>
              <w:pStyle w:val="GvdeMetni31"/>
              <w:snapToGrid w:val="0"/>
              <w:rPr>
                <w:rFonts w:ascii="Times New Roman" w:hAnsi="Times New Roman"/>
                <w:b w:val="0"/>
                <w:sz w:val="20"/>
              </w:rPr>
            </w:pPr>
            <w:r>
              <w:rPr>
                <w:rFonts w:ascii="Times New Roman" w:hAnsi="Times New Roman"/>
                <w:b w:val="0"/>
                <w:sz w:val="20"/>
              </w:rPr>
              <w:t>24.5</w:t>
            </w:r>
          </w:p>
        </w:tc>
      </w:tr>
      <w:tr w:rsidR="00E95881" w14:paraId="4E856E98" w14:textId="77777777">
        <w:trPr>
          <w:cantSplit/>
          <w:trHeight w:val="198"/>
          <w:jc w:val="center"/>
        </w:trPr>
        <w:tc>
          <w:tcPr>
            <w:tcW w:w="1540" w:type="dxa"/>
            <w:tcBorders>
              <w:bottom w:val="single" w:sz="4" w:space="0" w:color="000000"/>
            </w:tcBorders>
            <w:vAlign w:val="center"/>
          </w:tcPr>
          <w:p w14:paraId="450F9A7C" w14:textId="77777777" w:rsidR="00E95881" w:rsidRDefault="00E95881">
            <w:pPr>
              <w:pStyle w:val="GvdeMetni31"/>
              <w:snapToGrid w:val="0"/>
              <w:rPr>
                <w:rFonts w:ascii="Times New Roman" w:hAnsi="Times New Roman"/>
                <w:b w:val="0"/>
                <w:sz w:val="20"/>
              </w:rPr>
            </w:pPr>
            <w:r>
              <w:rPr>
                <w:rFonts w:ascii="Times New Roman" w:hAnsi="Times New Roman"/>
                <w:b w:val="0"/>
                <w:sz w:val="20"/>
              </w:rPr>
              <w:t>TOTAL</w:t>
            </w:r>
          </w:p>
        </w:tc>
        <w:tc>
          <w:tcPr>
            <w:tcW w:w="1304" w:type="dxa"/>
            <w:tcBorders>
              <w:bottom w:val="single" w:sz="4" w:space="0" w:color="000000"/>
            </w:tcBorders>
            <w:vAlign w:val="center"/>
          </w:tcPr>
          <w:p w14:paraId="02A654E7" w14:textId="77777777" w:rsidR="00E95881" w:rsidRDefault="00E95881">
            <w:pPr>
              <w:pStyle w:val="GvdeMetni31"/>
              <w:snapToGrid w:val="0"/>
              <w:rPr>
                <w:rFonts w:ascii="Times New Roman" w:hAnsi="Times New Roman"/>
                <w:b w:val="0"/>
                <w:sz w:val="20"/>
              </w:rPr>
            </w:pPr>
          </w:p>
        </w:tc>
        <w:tc>
          <w:tcPr>
            <w:tcW w:w="1304" w:type="dxa"/>
            <w:tcBorders>
              <w:bottom w:val="single" w:sz="4" w:space="0" w:color="000000"/>
            </w:tcBorders>
            <w:vAlign w:val="center"/>
          </w:tcPr>
          <w:p w14:paraId="4213CAD4" w14:textId="77777777" w:rsidR="00E95881" w:rsidRDefault="00E95881">
            <w:pPr>
              <w:pStyle w:val="GvdeMetni31"/>
              <w:snapToGrid w:val="0"/>
              <w:rPr>
                <w:rFonts w:ascii="Times New Roman" w:hAnsi="Times New Roman"/>
                <w:b w:val="0"/>
                <w:sz w:val="20"/>
              </w:rPr>
            </w:pPr>
            <w:r>
              <w:rPr>
                <w:rFonts w:ascii="Times New Roman" w:hAnsi="Times New Roman"/>
                <w:b w:val="0"/>
                <w:sz w:val="20"/>
              </w:rPr>
              <w:t>155</w:t>
            </w:r>
          </w:p>
        </w:tc>
        <w:tc>
          <w:tcPr>
            <w:tcW w:w="1304" w:type="dxa"/>
            <w:tcBorders>
              <w:bottom w:val="single" w:sz="4" w:space="0" w:color="000000"/>
            </w:tcBorders>
            <w:vAlign w:val="center"/>
          </w:tcPr>
          <w:p w14:paraId="0C59079B" w14:textId="77777777" w:rsidR="00E95881" w:rsidRDefault="00E95881">
            <w:pPr>
              <w:pStyle w:val="GvdeMetni31"/>
              <w:snapToGrid w:val="0"/>
              <w:rPr>
                <w:rFonts w:ascii="Times New Roman" w:hAnsi="Times New Roman"/>
                <w:b w:val="0"/>
                <w:sz w:val="20"/>
              </w:rPr>
            </w:pPr>
            <w:r>
              <w:rPr>
                <w:rFonts w:ascii="Times New Roman" w:hAnsi="Times New Roman"/>
                <w:b w:val="0"/>
                <w:sz w:val="20"/>
              </w:rPr>
              <w:t>100</w:t>
            </w:r>
          </w:p>
        </w:tc>
      </w:tr>
    </w:tbl>
    <w:p w14:paraId="6FF09A47" w14:textId="77777777" w:rsidR="00E95881" w:rsidRDefault="00E95881">
      <w:pPr>
        <w:pStyle w:val="metin"/>
        <w:spacing w:before="0"/>
        <w:rPr>
          <w:lang w:val="en-US"/>
        </w:rPr>
      </w:pPr>
    </w:p>
    <w:p w14:paraId="7C5B868F" w14:textId="77777777" w:rsidR="00E95881" w:rsidRDefault="00A130ED">
      <w:pPr>
        <w:pStyle w:val="metin"/>
        <w:spacing w:before="0"/>
        <w:rPr>
          <w:color w:val="000000"/>
          <w:lang w:val="en-US"/>
        </w:rPr>
      </w:pPr>
      <w:r>
        <w:rPr>
          <w:color w:val="000000"/>
          <w:lang w:val="en-US"/>
        </w:rPr>
        <w:t>The third level</w:t>
      </w:r>
      <w:r w:rsidR="00B9147B" w:rsidRPr="00B9147B">
        <w:rPr>
          <w:color w:val="000000"/>
          <w:lang w:val="en-US"/>
        </w:rPr>
        <w:t xml:space="preserve"> </w:t>
      </w:r>
      <w:r w:rsidR="00B9147B">
        <w:rPr>
          <w:color w:val="000000"/>
          <w:lang w:val="en-US"/>
        </w:rPr>
        <w:t>of headings</w:t>
      </w:r>
      <w:r>
        <w:rPr>
          <w:color w:val="000000"/>
          <w:lang w:val="en-US"/>
        </w:rPr>
        <w:t xml:space="preserve"> should be left justified, italicized, bold and first letters capitalized. The third level </w:t>
      </w:r>
      <w:r w:rsidR="00B9147B">
        <w:rPr>
          <w:color w:val="000000"/>
          <w:lang w:val="en-US"/>
        </w:rPr>
        <w:t xml:space="preserve">of headings </w:t>
      </w:r>
      <w:r>
        <w:rPr>
          <w:color w:val="000000"/>
          <w:lang w:val="en-US"/>
        </w:rPr>
        <w:t>should be left justified, italicized, bold and first letters capitalized.</w:t>
      </w:r>
    </w:p>
    <w:p w14:paraId="5E460406" w14:textId="77777777" w:rsidR="00A130ED" w:rsidRDefault="00A130ED">
      <w:pPr>
        <w:pStyle w:val="metin"/>
        <w:spacing w:before="0"/>
        <w:rPr>
          <w:lang w:val="en-US"/>
        </w:rPr>
      </w:pPr>
    </w:p>
    <w:p w14:paraId="3F153F8F" w14:textId="5A7E35E3" w:rsidR="00E95881" w:rsidRPr="00254155" w:rsidRDefault="00254155">
      <w:pPr>
        <w:pStyle w:val="Balk"/>
        <w:spacing w:before="0"/>
        <w:rPr>
          <w:sz w:val="24"/>
          <w:szCs w:val="24"/>
          <w:lang w:val="en-US"/>
        </w:rPr>
      </w:pPr>
      <w:r>
        <w:rPr>
          <w:sz w:val="24"/>
          <w:szCs w:val="24"/>
          <w:lang w:val="en-US"/>
        </w:rPr>
        <w:t xml:space="preserve">MATERIALS AND </w:t>
      </w:r>
      <w:r w:rsidR="00E95881" w:rsidRPr="00254155">
        <w:rPr>
          <w:sz w:val="24"/>
          <w:szCs w:val="24"/>
          <w:lang w:val="en-US"/>
        </w:rPr>
        <w:t>METHODS</w:t>
      </w:r>
    </w:p>
    <w:p w14:paraId="2D342193" w14:textId="77777777" w:rsidR="00E95881" w:rsidRDefault="00E95881">
      <w:pPr>
        <w:pStyle w:val="metin"/>
        <w:spacing w:before="0"/>
        <w:rPr>
          <w:lang w:val="en-US"/>
        </w:rPr>
      </w:pPr>
    </w:p>
    <w:p w14:paraId="43F8C8F6" w14:textId="77777777" w:rsidR="00E95881" w:rsidRDefault="00E95881">
      <w:pPr>
        <w:pStyle w:val="metin"/>
        <w:spacing w:before="0"/>
        <w:rPr>
          <w:lang w:val="en-US"/>
        </w:rPr>
      </w:pPr>
      <w:r>
        <w:rPr>
          <w:lang w:val="en-US"/>
        </w:rPr>
        <w:t>Add methods here. Add methods here. Add methods here. Add methods here. Add methods here. Add methods here. Add methods here. Add methods here. Add methods here. Add methods here. Add methods here. Add methods here. Add methods here. Add methods here. Add methods here. Add methods here.</w:t>
      </w:r>
    </w:p>
    <w:p w14:paraId="3A4266ED" w14:textId="77777777" w:rsidR="00E95881" w:rsidRDefault="00E95881">
      <w:pPr>
        <w:pStyle w:val="metin"/>
        <w:spacing w:before="0"/>
        <w:rPr>
          <w:lang w:val="en-US"/>
        </w:rPr>
      </w:pPr>
    </w:p>
    <w:p w14:paraId="2073589C" w14:textId="77777777" w:rsidR="00E95881" w:rsidRDefault="00E95881">
      <w:pPr>
        <w:pStyle w:val="AltBalk"/>
        <w:spacing w:before="0"/>
        <w:rPr>
          <w:lang w:val="en-US"/>
        </w:rPr>
      </w:pPr>
      <w:r>
        <w:rPr>
          <w:lang w:val="en-US"/>
        </w:rPr>
        <w:t>Second Level Headings</w:t>
      </w:r>
    </w:p>
    <w:p w14:paraId="041B093B" w14:textId="77777777" w:rsidR="00E95881" w:rsidRDefault="00E95881">
      <w:pPr>
        <w:pStyle w:val="AltBalk"/>
        <w:spacing w:before="0"/>
        <w:rPr>
          <w:lang w:val="en-US"/>
        </w:rPr>
      </w:pPr>
    </w:p>
    <w:p w14:paraId="1C3DC486" w14:textId="77777777" w:rsidR="00C378D4" w:rsidRDefault="00C378D4" w:rsidP="00C378D4">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14:paraId="08A902FA" w14:textId="77777777" w:rsidR="00E95881" w:rsidRDefault="00E95881">
      <w:pPr>
        <w:pStyle w:val="metin"/>
        <w:spacing w:before="0"/>
        <w:rPr>
          <w:lang w:val="en-US"/>
        </w:rPr>
      </w:pPr>
    </w:p>
    <w:p w14:paraId="56E3F06F" w14:textId="77777777" w:rsidR="00E95881" w:rsidRPr="00254155" w:rsidRDefault="00E95881">
      <w:pPr>
        <w:pStyle w:val="AltAltBalk"/>
        <w:spacing w:before="0"/>
        <w:rPr>
          <w:b w:val="0"/>
          <w:bCs/>
          <w:lang w:val="en-US"/>
        </w:rPr>
      </w:pPr>
      <w:r w:rsidRPr="00254155">
        <w:rPr>
          <w:b w:val="0"/>
          <w:bCs/>
          <w:lang w:val="en-US"/>
        </w:rPr>
        <w:t>Third Level Headings</w:t>
      </w:r>
    </w:p>
    <w:p w14:paraId="018BB456" w14:textId="77777777" w:rsidR="00E95881" w:rsidRDefault="00E95881">
      <w:pPr>
        <w:pStyle w:val="AltAltBalk"/>
        <w:spacing w:before="0"/>
        <w:rPr>
          <w:lang w:val="en-US"/>
        </w:rPr>
      </w:pPr>
    </w:p>
    <w:p w14:paraId="6791EAD5" w14:textId="77777777" w:rsidR="00C378D4" w:rsidRDefault="00C378D4" w:rsidP="00C378D4">
      <w:pPr>
        <w:pStyle w:val="metin"/>
        <w:spacing w:before="0"/>
        <w:rPr>
          <w:color w:val="000000"/>
          <w:lang w:val="en-US"/>
        </w:rPr>
      </w:pPr>
      <w:r>
        <w:rPr>
          <w:color w:val="000000"/>
          <w:lang w:val="en-US"/>
        </w:rPr>
        <w:t>The third level</w:t>
      </w:r>
      <w:r w:rsidR="00891290">
        <w:rPr>
          <w:color w:val="000000"/>
          <w:lang w:val="en-US"/>
        </w:rPr>
        <w:t xml:space="preserve"> of</w:t>
      </w:r>
      <w:r>
        <w:rPr>
          <w:color w:val="000000"/>
          <w:lang w:val="en-US"/>
        </w:rPr>
        <w:t xml:space="preserve"> </w:t>
      </w:r>
      <w:r w:rsidR="00891290">
        <w:rPr>
          <w:color w:val="000000"/>
          <w:lang w:val="en-US"/>
        </w:rPr>
        <w:t xml:space="preserve">headings </w:t>
      </w:r>
      <w:r>
        <w:rPr>
          <w:color w:val="000000"/>
          <w:lang w:val="en-US"/>
        </w:rPr>
        <w:t xml:space="preserve">should be left justified, italicized, bold and first letters capitalized. The third level </w:t>
      </w:r>
      <w:r w:rsidR="00B9147B">
        <w:rPr>
          <w:color w:val="000000"/>
          <w:lang w:val="en-US"/>
        </w:rPr>
        <w:t xml:space="preserve">of headings </w:t>
      </w:r>
      <w:r>
        <w:rPr>
          <w:color w:val="000000"/>
          <w:lang w:val="en-US"/>
        </w:rPr>
        <w:t>should be left justified, italicized, bold and first letters capitalized.</w:t>
      </w:r>
      <w:r w:rsidRPr="00C378D4">
        <w:rPr>
          <w:color w:val="000000"/>
          <w:lang w:val="en-US"/>
        </w:rPr>
        <w:t xml:space="preserve"> </w:t>
      </w:r>
      <w:r>
        <w:rPr>
          <w:color w:val="000000"/>
          <w:lang w:val="en-US"/>
        </w:rPr>
        <w:t>The third</w:t>
      </w:r>
      <w:r w:rsidR="00B9147B" w:rsidRPr="00B9147B">
        <w:rPr>
          <w:color w:val="000000"/>
          <w:lang w:val="en-US"/>
        </w:rPr>
        <w:t xml:space="preserve"> </w:t>
      </w:r>
      <w:r w:rsidR="00B9147B">
        <w:rPr>
          <w:color w:val="000000"/>
          <w:lang w:val="en-US"/>
        </w:rPr>
        <w:t>of headings</w:t>
      </w:r>
      <w:r>
        <w:rPr>
          <w:color w:val="000000"/>
          <w:lang w:val="en-US"/>
        </w:rPr>
        <w:t xml:space="preserve"> level should be left justified, italicized, bold and first letters capitalized. The third </w:t>
      </w:r>
      <w:r w:rsidR="00B9147B">
        <w:rPr>
          <w:color w:val="000000"/>
          <w:lang w:val="en-US"/>
        </w:rPr>
        <w:t xml:space="preserve">of headings </w:t>
      </w:r>
      <w:r>
        <w:rPr>
          <w:color w:val="000000"/>
          <w:lang w:val="en-US"/>
        </w:rPr>
        <w:t>level should be left justified, italicized, bold and first letters capitalized.</w:t>
      </w:r>
    </w:p>
    <w:p w14:paraId="63EAD1EF" w14:textId="77777777" w:rsidR="00E95881" w:rsidRDefault="00E95881">
      <w:pPr>
        <w:pStyle w:val="metin"/>
        <w:spacing w:before="0"/>
        <w:rPr>
          <w:lang w:val="en-US"/>
        </w:rPr>
      </w:pPr>
    </w:p>
    <w:p w14:paraId="428499FC" w14:textId="77777777" w:rsidR="00E95881" w:rsidRPr="00254155" w:rsidRDefault="00E95881">
      <w:pPr>
        <w:pStyle w:val="Balk"/>
        <w:spacing w:before="0"/>
        <w:rPr>
          <w:sz w:val="24"/>
          <w:szCs w:val="24"/>
          <w:lang w:val="en-US"/>
        </w:rPr>
      </w:pPr>
      <w:r w:rsidRPr="00254155">
        <w:rPr>
          <w:sz w:val="24"/>
          <w:szCs w:val="24"/>
          <w:lang w:val="en-US"/>
        </w:rPr>
        <w:t>RESULTS AND FINDINGS</w:t>
      </w:r>
    </w:p>
    <w:p w14:paraId="7414426B" w14:textId="77777777" w:rsidR="00E95881" w:rsidRDefault="00E95881">
      <w:pPr>
        <w:pStyle w:val="Balk"/>
        <w:spacing w:before="0"/>
        <w:rPr>
          <w:lang w:val="en-US"/>
        </w:rPr>
      </w:pPr>
    </w:p>
    <w:p w14:paraId="4844F5F6" w14:textId="77777777" w:rsidR="00E95881" w:rsidRDefault="00E95881">
      <w:pPr>
        <w:pStyle w:val="metin"/>
        <w:spacing w:before="0"/>
        <w:rPr>
          <w:lang w:val="en-US"/>
        </w:rPr>
      </w:pPr>
      <w:r>
        <w:rPr>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14:paraId="189CB835" w14:textId="77777777" w:rsidR="00E95881" w:rsidRDefault="00E95881">
      <w:pPr>
        <w:pStyle w:val="metin"/>
        <w:spacing w:before="0"/>
        <w:rPr>
          <w:lang w:val="en-US"/>
        </w:rPr>
      </w:pPr>
    </w:p>
    <w:p w14:paraId="4F539AED" w14:textId="77777777" w:rsidR="00E95881" w:rsidRDefault="00E95881">
      <w:pPr>
        <w:pStyle w:val="AltBalk"/>
        <w:spacing w:before="0"/>
        <w:rPr>
          <w:lang w:val="en-US"/>
        </w:rPr>
      </w:pPr>
      <w:r>
        <w:rPr>
          <w:lang w:val="en-US"/>
        </w:rPr>
        <w:t>Second Level Headings</w:t>
      </w:r>
    </w:p>
    <w:p w14:paraId="556B4F7C" w14:textId="77777777" w:rsidR="00C378D4" w:rsidRDefault="00C378D4">
      <w:pPr>
        <w:pStyle w:val="AltBalk"/>
        <w:spacing w:before="0"/>
        <w:rPr>
          <w:lang w:val="en-US"/>
        </w:rPr>
      </w:pPr>
    </w:p>
    <w:p w14:paraId="10D53CA3" w14:textId="77777777" w:rsidR="00C378D4" w:rsidRDefault="00C378D4" w:rsidP="00C378D4">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14:paraId="66BF6A12" w14:textId="77777777" w:rsidR="00E95881" w:rsidRDefault="004864A8">
      <w:pPr>
        <w:pStyle w:val="metin"/>
        <w:spacing w:before="0"/>
        <w:rPr>
          <w:lang w:val="en-US"/>
        </w:rPr>
      </w:pPr>
      <w:r>
        <w:rPr>
          <w:lang w:val="en-US"/>
        </w:rPr>
        <w:t>Figure</w:t>
      </w:r>
      <w:r w:rsidR="00E95881">
        <w:rPr>
          <w:lang w:val="en-US"/>
        </w:rPr>
        <w:t xml:space="preserve"> titles should be bold, centered, </w:t>
      </w:r>
      <w:r w:rsidR="00D70083">
        <w:rPr>
          <w:lang w:val="en-US"/>
        </w:rPr>
        <w:t>first letters capitalized</w:t>
      </w:r>
      <w:r w:rsidR="00E95881">
        <w:rPr>
          <w:lang w:val="en-US"/>
        </w:rPr>
        <w:t xml:space="preserve"> and located at the bottom of the figures. Tables and figures should not exceed the given page margins. Figures titles should be bold, centered, </w:t>
      </w:r>
      <w:r w:rsidR="00D70083">
        <w:rPr>
          <w:lang w:val="en-US"/>
        </w:rPr>
        <w:t>first letters capitalized</w:t>
      </w:r>
      <w:r w:rsidR="00E95881">
        <w:rPr>
          <w:lang w:val="en-US"/>
        </w:rPr>
        <w:t xml:space="preserve"> and located at the bottom of the figures. Tables and figures should not exceed the given page margins.</w:t>
      </w:r>
    </w:p>
    <w:p w14:paraId="5855156C" w14:textId="77777777" w:rsidR="00E95881" w:rsidRDefault="00E95881">
      <w:pPr>
        <w:pStyle w:val="metin"/>
        <w:spacing w:before="0"/>
        <w:rPr>
          <w:lang w:val="en-US"/>
        </w:rPr>
      </w:pPr>
    </w:p>
    <w:p w14:paraId="5323A4C1" w14:textId="2469954A" w:rsidR="00E95881" w:rsidRDefault="00000000">
      <w:pPr>
        <w:pStyle w:val="metin"/>
        <w:spacing w:before="0"/>
        <w:jc w:val="center"/>
        <w:rPr>
          <w:b/>
          <w:lang w:val="en-US"/>
        </w:rPr>
      </w:pPr>
      <w:r>
        <w:rPr>
          <w:noProof/>
          <w:lang w:eastAsia="tr-TR"/>
        </w:rPr>
        <w:pict w14:anchorId="4C3AB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8.5pt;height:150.75pt;visibility:visible;mso-wrap-style:square">
            <v:imagedata r:id="rId6" o:title=""/>
          </v:shape>
        </w:pict>
      </w:r>
    </w:p>
    <w:p w14:paraId="197455C2" w14:textId="77777777" w:rsidR="00E95881" w:rsidRDefault="00E95881">
      <w:pPr>
        <w:pStyle w:val="metin"/>
        <w:spacing w:before="0"/>
        <w:jc w:val="center"/>
        <w:rPr>
          <w:b/>
          <w:lang w:val="en-US"/>
        </w:rPr>
      </w:pPr>
      <w:r>
        <w:rPr>
          <w:b/>
          <w:lang w:val="en-US"/>
        </w:rPr>
        <w:t xml:space="preserve">Figure 1. </w:t>
      </w:r>
      <w:r w:rsidRPr="00254155">
        <w:rPr>
          <w:bCs/>
          <w:lang w:val="en-US"/>
        </w:rPr>
        <w:t xml:space="preserve">Figure Captions Should Be </w:t>
      </w:r>
      <w:r w:rsidR="00D70083" w:rsidRPr="00254155">
        <w:rPr>
          <w:bCs/>
          <w:lang w:val="en-US"/>
        </w:rPr>
        <w:t>First letters capitalized</w:t>
      </w:r>
    </w:p>
    <w:p w14:paraId="1F0ABE8F" w14:textId="77777777" w:rsidR="00E95881" w:rsidRDefault="00E95881">
      <w:pPr>
        <w:pStyle w:val="metin"/>
        <w:spacing w:before="0"/>
        <w:rPr>
          <w:lang w:val="en-US"/>
        </w:rPr>
      </w:pPr>
    </w:p>
    <w:p w14:paraId="7A3D2792" w14:textId="77777777" w:rsidR="00B9147B" w:rsidRDefault="00B9147B" w:rsidP="00B9147B">
      <w:pPr>
        <w:pStyle w:val="metin"/>
        <w:spacing w:before="0"/>
        <w:rPr>
          <w:color w:val="000000"/>
          <w:lang w:val="en-US"/>
        </w:rPr>
      </w:pPr>
      <w:r>
        <w:rPr>
          <w:color w:val="000000"/>
          <w:lang w:val="en-US"/>
        </w:rPr>
        <w:lastRenderedPageBreak/>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14:paraId="17241203" w14:textId="77777777" w:rsidR="00E95881" w:rsidRDefault="00E95881">
      <w:pPr>
        <w:pStyle w:val="metin"/>
        <w:spacing w:before="0"/>
        <w:rPr>
          <w:lang w:val="en-US"/>
        </w:rPr>
      </w:pPr>
    </w:p>
    <w:p w14:paraId="5DD3CE3C" w14:textId="77777777" w:rsidR="00E95881" w:rsidRPr="00254155" w:rsidRDefault="00E95881">
      <w:pPr>
        <w:pStyle w:val="AltAltBalk"/>
        <w:spacing w:before="0"/>
        <w:rPr>
          <w:b w:val="0"/>
          <w:bCs/>
          <w:lang w:val="en-US"/>
        </w:rPr>
      </w:pPr>
      <w:r w:rsidRPr="00254155">
        <w:rPr>
          <w:b w:val="0"/>
          <w:bCs/>
          <w:lang w:val="en-US"/>
        </w:rPr>
        <w:t>Third Level Headings</w:t>
      </w:r>
    </w:p>
    <w:p w14:paraId="219BC923" w14:textId="77777777" w:rsidR="00E95881" w:rsidRDefault="00E95881">
      <w:pPr>
        <w:pStyle w:val="AltAltBalk"/>
        <w:spacing w:before="0"/>
        <w:rPr>
          <w:lang w:val="en-US"/>
        </w:rPr>
      </w:pPr>
    </w:p>
    <w:p w14:paraId="7080086C" w14:textId="77777777" w:rsidR="00C378D4" w:rsidRDefault="00C378D4" w:rsidP="00C378D4">
      <w:pPr>
        <w:pStyle w:val="metin"/>
        <w:spacing w:before="0"/>
        <w:rPr>
          <w:color w:val="000000"/>
          <w:lang w:val="en-US"/>
        </w:rPr>
      </w:pPr>
      <w:r>
        <w:rPr>
          <w:color w:val="000000"/>
          <w:lang w:val="en-US"/>
        </w:rPr>
        <w:t xml:space="preserve">The third level </w:t>
      </w:r>
      <w:r w:rsidR="00B9147B">
        <w:rPr>
          <w:color w:val="000000"/>
          <w:lang w:val="en-US"/>
        </w:rPr>
        <w:t xml:space="preserve">of headings </w:t>
      </w:r>
      <w:r>
        <w:rPr>
          <w:color w:val="000000"/>
          <w:lang w:val="en-US"/>
        </w:rPr>
        <w:t xml:space="preserve">should be left justified, italicized, bold and first letters capitalized. The third level </w:t>
      </w:r>
      <w:r w:rsidR="00B9147B">
        <w:rPr>
          <w:color w:val="000000"/>
          <w:lang w:val="en-US"/>
        </w:rPr>
        <w:t xml:space="preserve">of headings </w:t>
      </w:r>
      <w:r>
        <w:rPr>
          <w:color w:val="000000"/>
          <w:lang w:val="en-US"/>
        </w:rPr>
        <w:t>should be left justified, italicized, bold and first letters capitalized.</w:t>
      </w:r>
      <w:r w:rsidRPr="00C378D4">
        <w:rPr>
          <w:color w:val="000000"/>
          <w:lang w:val="en-US"/>
        </w:rPr>
        <w:t xml:space="preserve"> </w:t>
      </w:r>
      <w:r>
        <w:rPr>
          <w:color w:val="000000"/>
          <w:lang w:val="en-US"/>
        </w:rPr>
        <w:t xml:space="preserve">The third level </w:t>
      </w:r>
      <w:r w:rsidR="00B9147B">
        <w:rPr>
          <w:color w:val="000000"/>
          <w:lang w:val="en-US"/>
        </w:rPr>
        <w:t xml:space="preserve">of headings </w:t>
      </w:r>
      <w:r>
        <w:rPr>
          <w:color w:val="000000"/>
          <w:lang w:val="en-US"/>
        </w:rPr>
        <w:t xml:space="preserve">should be left justified, italicized, bold and first letters capitalized. The third level </w:t>
      </w:r>
      <w:r w:rsidR="00B9147B">
        <w:rPr>
          <w:color w:val="000000"/>
          <w:lang w:val="en-US"/>
        </w:rPr>
        <w:t xml:space="preserve">of headings </w:t>
      </w:r>
      <w:r>
        <w:rPr>
          <w:color w:val="000000"/>
          <w:lang w:val="en-US"/>
        </w:rPr>
        <w:t>should be left justified, italicized, bold and first letters capitalized.</w:t>
      </w:r>
    </w:p>
    <w:p w14:paraId="7AD006B9" w14:textId="77777777" w:rsidR="00E95881" w:rsidRDefault="00E95881">
      <w:pPr>
        <w:pStyle w:val="metin"/>
        <w:spacing w:before="0"/>
        <w:rPr>
          <w:lang w:val="en-US"/>
        </w:rPr>
      </w:pPr>
    </w:p>
    <w:p w14:paraId="199EF234" w14:textId="77777777" w:rsidR="00E95881" w:rsidRPr="00254155" w:rsidRDefault="00E95881">
      <w:pPr>
        <w:pStyle w:val="Balk"/>
        <w:spacing w:before="0"/>
        <w:rPr>
          <w:sz w:val="24"/>
          <w:szCs w:val="24"/>
          <w:lang w:val="en-US"/>
        </w:rPr>
      </w:pPr>
      <w:r w:rsidRPr="00254155">
        <w:rPr>
          <w:sz w:val="24"/>
          <w:szCs w:val="24"/>
          <w:lang w:val="en-US"/>
        </w:rPr>
        <w:t xml:space="preserve">CONCLUSION </w:t>
      </w:r>
    </w:p>
    <w:p w14:paraId="01BE6646" w14:textId="77777777" w:rsidR="00E95881" w:rsidRDefault="00E95881">
      <w:pPr>
        <w:pStyle w:val="Balk"/>
        <w:spacing w:before="0"/>
        <w:rPr>
          <w:lang w:val="en-US"/>
        </w:rPr>
      </w:pPr>
    </w:p>
    <w:p w14:paraId="00663372" w14:textId="77777777" w:rsidR="00E95881" w:rsidRDefault="00E95881">
      <w:pPr>
        <w:pStyle w:val="metin"/>
        <w:spacing w:before="0"/>
        <w:rPr>
          <w:lang w:val="en-US"/>
        </w:rPr>
      </w:pPr>
      <w:r>
        <w:rPr>
          <w:lang w:val="en-US"/>
        </w:rPr>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14:paraId="6BD04FBD" w14:textId="77777777" w:rsidR="00E95881" w:rsidRDefault="00E95881">
      <w:pPr>
        <w:pStyle w:val="metin"/>
        <w:spacing w:before="0"/>
        <w:rPr>
          <w:lang w:val="en-US"/>
        </w:rPr>
      </w:pPr>
    </w:p>
    <w:p w14:paraId="319006C2" w14:textId="77777777" w:rsidR="00E95881" w:rsidRDefault="00E95881">
      <w:pPr>
        <w:pStyle w:val="AltBalk"/>
        <w:spacing w:before="0"/>
        <w:rPr>
          <w:lang w:val="en-US"/>
        </w:rPr>
      </w:pPr>
      <w:r>
        <w:rPr>
          <w:lang w:val="en-US"/>
        </w:rPr>
        <w:t>Second Level Headings</w:t>
      </w:r>
    </w:p>
    <w:p w14:paraId="7D6008EE" w14:textId="77777777" w:rsidR="00E95881" w:rsidRDefault="00E95881">
      <w:pPr>
        <w:pStyle w:val="AltBalk"/>
        <w:spacing w:before="0"/>
        <w:rPr>
          <w:lang w:val="en-US"/>
        </w:rPr>
      </w:pPr>
    </w:p>
    <w:p w14:paraId="68438519" w14:textId="77777777" w:rsidR="00C378D4" w:rsidRDefault="00C378D4" w:rsidP="00C378D4">
      <w:pPr>
        <w:pStyle w:val="metin"/>
        <w:spacing w:before="0"/>
        <w:rPr>
          <w:color w:val="000000"/>
          <w:lang w:val="en-US"/>
        </w:rPr>
      </w:pPr>
      <w:r>
        <w:rPr>
          <w:color w:val="000000"/>
          <w:lang w:val="en-US"/>
        </w:rPr>
        <w:t>The second level of headings should be left justified, bold and first letters capitalized. The second level of headings should be left justified, bold and first letters capitalized.</w:t>
      </w:r>
      <w:r w:rsidRPr="00C378D4">
        <w:rPr>
          <w:color w:val="000000"/>
          <w:lang w:val="en-US"/>
        </w:rPr>
        <w:t xml:space="preserve"> </w:t>
      </w:r>
      <w:r>
        <w:rPr>
          <w:color w:val="000000"/>
          <w:lang w:val="en-US"/>
        </w:rPr>
        <w:t>The second level of headings should be left justified, bold and first letters capitalized. The second level of headings should be left justified, bold and first letters capitalized.</w:t>
      </w:r>
    </w:p>
    <w:p w14:paraId="01560CFE" w14:textId="77777777" w:rsidR="00E95881" w:rsidRDefault="00E95881">
      <w:pPr>
        <w:pStyle w:val="metin"/>
        <w:spacing w:before="0"/>
        <w:rPr>
          <w:lang w:val="en-US"/>
        </w:rPr>
      </w:pPr>
    </w:p>
    <w:p w14:paraId="5D3D17E1" w14:textId="77777777" w:rsidR="00E95881" w:rsidRPr="00254155" w:rsidRDefault="00E95881">
      <w:pPr>
        <w:pStyle w:val="AltAltBalk"/>
        <w:spacing w:before="0"/>
        <w:rPr>
          <w:b w:val="0"/>
          <w:bCs/>
          <w:lang w:val="en-US"/>
        </w:rPr>
      </w:pPr>
      <w:r w:rsidRPr="00254155">
        <w:rPr>
          <w:b w:val="0"/>
          <w:bCs/>
          <w:lang w:val="en-US"/>
        </w:rPr>
        <w:t xml:space="preserve"> Third Level Headings</w:t>
      </w:r>
    </w:p>
    <w:p w14:paraId="0BCA0801" w14:textId="77777777" w:rsidR="00E95881" w:rsidRDefault="00E95881">
      <w:pPr>
        <w:pStyle w:val="AltAltBalk"/>
        <w:spacing w:before="0"/>
        <w:rPr>
          <w:lang w:val="en-US"/>
        </w:rPr>
      </w:pPr>
    </w:p>
    <w:p w14:paraId="60A1D791" w14:textId="77777777" w:rsidR="00B9147B" w:rsidRDefault="00B9147B" w:rsidP="00B9147B">
      <w:pPr>
        <w:pStyle w:val="metin"/>
        <w:spacing w:before="0"/>
        <w:rPr>
          <w:color w:val="000000"/>
          <w:lang w:val="en-US"/>
        </w:rPr>
      </w:pPr>
      <w:r>
        <w:rPr>
          <w:color w:val="000000"/>
          <w:lang w:val="en-US"/>
        </w:rPr>
        <w:t>The third level of headings should be left justified, italicized, bold and first letters capitalized. The third level of headings should be left justified, italicized, bold and first letters capitalized.</w:t>
      </w:r>
      <w:r w:rsidRPr="00C378D4">
        <w:rPr>
          <w:color w:val="000000"/>
          <w:lang w:val="en-US"/>
        </w:rPr>
        <w:t xml:space="preserve"> </w:t>
      </w:r>
      <w:r>
        <w:rPr>
          <w:color w:val="000000"/>
          <w:lang w:val="en-US"/>
        </w:rPr>
        <w:t>The third level of headings should be left justified, italicized, bold and first letters capitalized. The third level of headings should be left justified, italicized, bold and first letters capitalized.</w:t>
      </w:r>
    </w:p>
    <w:p w14:paraId="3BD7C146" w14:textId="77777777" w:rsidR="00E95881" w:rsidRDefault="00E95881">
      <w:pPr>
        <w:pStyle w:val="metin"/>
        <w:spacing w:before="0"/>
        <w:rPr>
          <w:lang w:val="en-US"/>
        </w:rPr>
      </w:pPr>
    </w:p>
    <w:p w14:paraId="5F1E6DF9" w14:textId="77777777" w:rsidR="00E95881" w:rsidRPr="00254155" w:rsidRDefault="00E95881">
      <w:pPr>
        <w:pStyle w:val="Balk"/>
        <w:spacing w:before="0"/>
        <w:rPr>
          <w:sz w:val="24"/>
          <w:szCs w:val="24"/>
          <w:lang w:val="en-US"/>
        </w:rPr>
      </w:pPr>
      <w:r w:rsidRPr="00254155">
        <w:rPr>
          <w:sz w:val="24"/>
          <w:szCs w:val="24"/>
          <w:lang w:val="en-US"/>
        </w:rPr>
        <w:t>RECOMMENDATIONS</w:t>
      </w:r>
    </w:p>
    <w:p w14:paraId="2D6DD79A" w14:textId="77777777" w:rsidR="00E95881" w:rsidRDefault="00E95881">
      <w:pPr>
        <w:pStyle w:val="Balk"/>
        <w:spacing w:before="0"/>
        <w:rPr>
          <w:lang w:val="en-US"/>
        </w:rPr>
      </w:pPr>
    </w:p>
    <w:p w14:paraId="69F5093B" w14:textId="77777777" w:rsidR="00E95881" w:rsidRDefault="00E95881">
      <w:pPr>
        <w:pStyle w:val="metin"/>
        <w:spacing w:before="0"/>
        <w:rPr>
          <w:lang w:val="en-US"/>
        </w:rPr>
      </w:pPr>
      <w:r>
        <w:rPr>
          <w:lang w:val="en-US"/>
        </w:rPr>
        <w:t xml:space="preserve">Add recommendations here. Add recommendations here. Add recommendations here. Add recommendations here. Add recommendations here. Add recommendations here. Add recommendations here. Add recommendations here. </w:t>
      </w:r>
    </w:p>
    <w:p w14:paraId="5D4CD8C7" w14:textId="77777777" w:rsidR="00254155" w:rsidRDefault="00254155">
      <w:pPr>
        <w:pStyle w:val="metin"/>
        <w:spacing w:before="0"/>
        <w:rPr>
          <w:lang w:val="en-US"/>
        </w:rPr>
      </w:pPr>
    </w:p>
    <w:p w14:paraId="4B4172F8" w14:textId="77777777" w:rsidR="00254155" w:rsidRPr="00254155" w:rsidRDefault="00254155" w:rsidP="00254155">
      <w:pPr>
        <w:pStyle w:val="AltBalk"/>
        <w:spacing w:before="0"/>
        <w:rPr>
          <w:lang w:val="en-US"/>
        </w:rPr>
      </w:pPr>
      <w:r w:rsidRPr="00254155">
        <w:rPr>
          <w:lang w:val="en-US"/>
        </w:rPr>
        <w:t>Acknowledgements or Notes</w:t>
      </w:r>
    </w:p>
    <w:p w14:paraId="28E468FD" w14:textId="77777777" w:rsidR="00254155" w:rsidRPr="00CB5A8A" w:rsidRDefault="00254155" w:rsidP="00254155">
      <w:pPr>
        <w:spacing w:after="0" w:line="240" w:lineRule="auto"/>
        <w:rPr>
          <w:lang w:val="en-US"/>
        </w:rPr>
      </w:pPr>
    </w:p>
    <w:p w14:paraId="2B1BAE5F" w14:textId="386241A9" w:rsidR="00254155" w:rsidRDefault="00254155" w:rsidP="00254155">
      <w:pPr>
        <w:pStyle w:val="metin"/>
        <w:spacing w:before="0"/>
        <w:rPr>
          <w:lang w:val="en-US"/>
        </w:rPr>
      </w:pPr>
      <w:r>
        <w:rPr>
          <w:lang w:val="en-US"/>
        </w:rPr>
        <w:t xml:space="preserve">Add </w:t>
      </w:r>
      <w:r w:rsidR="00DE0B8C" w:rsidRPr="00DE0B8C">
        <w:rPr>
          <w:lang w:val="en-US"/>
        </w:rPr>
        <w:t xml:space="preserve">Acknowledgements </w:t>
      </w:r>
      <w:r w:rsidR="00DE0B8C">
        <w:rPr>
          <w:lang w:val="en-US"/>
        </w:rPr>
        <w:t>/</w:t>
      </w:r>
      <w:r>
        <w:rPr>
          <w:lang w:val="en-US"/>
        </w:rPr>
        <w:t xml:space="preserve">Notes here. Add Notes here. Add Notes here. Add Notes here. Add Notes here. Add Notes here. Add Notes here. Add Notes here. </w:t>
      </w:r>
    </w:p>
    <w:p w14:paraId="77B6722E" w14:textId="77777777" w:rsidR="00254155" w:rsidRDefault="00254155">
      <w:pPr>
        <w:pStyle w:val="metin"/>
        <w:spacing w:before="0"/>
        <w:rPr>
          <w:lang w:val="en-US"/>
        </w:rPr>
      </w:pPr>
    </w:p>
    <w:p w14:paraId="787017EA" w14:textId="77777777" w:rsidR="00E95881" w:rsidRDefault="00E95881">
      <w:pPr>
        <w:pStyle w:val="metin"/>
        <w:spacing w:before="0"/>
        <w:rPr>
          <w:lang w:val="en-US"/>
        </w:rPr>
      </w:pPr>
    </w:p>
    <w:p w14:paraId="7F525308" w14:textId="77777777" w:rsidR="00E95881" w:rsidRPr="00254155" w:rsidRDefault="00E95881">
      <w:pPr>
        <w:pStyle w:val="Balk"/>
        <w:spacing w:before="0"/>
        <w:rPr>
          <w:sz w:val="24"/>
          <w:szCs w:val="24"/>
          <w:lang w:val="en-US"/>
        </w:rPr>
      </w:pPr>
      <w:r w:rsidRPr="00254155">
        <w:rPr>
          <w:sz w:val="24"/>
          <w:szCs w:val="24"/>
          <w:lang w:val="en-US"/>
        </w:rPr>
        <w:t>REFERENCES</w:t>
      </w:r>
    </w:p>
    <w:p w14:paraId="144850D2" w14:textId="77777777" w:rsidR="00E95881" w:rsidRDefault="00E95881">
      <w:pPr>
        <w:pStyle w:val="metin"/>
        <w:spacing w:before="0"/>
        <w:rPr>
          <w:lang w:val="en-US"/>
        </w:rPr>
      </w:pPr>
    </w:p>
    <w:p w14:paraId="355145F5" w14:textId="4465CE58" w:rsidR="00E95881" w:rsidRDefault="00E95881">
      <w:pPr>
        <w:pStyle w:val="metin"/>
        <w:spacing w:before="0"/>
        <w:rPr>
          <w:lang w:val="en-US"/>
        </w:rPr>
      </w:pPr>
      <w:r>
        <w:rPr>
          <w:lang w:val="en-US"/>
        </w:rPr>
        <w:t>References and citations should be prepared in the APA</w:t>
      </w:r>
      <w:r w:rsidR="002B6956">
        <w:rPr>
          <w:lang w:val="en-US"/>
        </w:rPr>
        <w:t xml:space="preserve"> (</w:t>
      </w:r>
      <w:r w:rsidR="00546FF3">
        <w:t xml:space="preserve"> </w:t>
      </w:r>
      <w:hyperlink r:id="rId7" w:history="1">
        <w:r w:rsidR="00254155" w:rsidRPr="00254155">
          <w:rPr>
            <w:rStyle w:val="Kpr"/>
          </w:rPr>
          <w:t>https://apastyle.apa.org</w:t>
        </w:r>
      </w:hyperlink>
      <w:r w:rsidR="00546FF3">
        <w:t>)</w:t>
      </w:r>
      <w:r w:rsidR="00546FF3">
        <w:rPr>
          <w:lang w:val="en-US"/>
        </w:rPr>
        <w:t xml:space="preserve"> </w:t>
      </w:r>
      <w:r>
        <w:rPr>
          <w:lang w:val="en-US"/>
        </w:rPr>
        <w:t>format. References have to be cited in article text.</w:t>
      </w:r>
      <w:r w:rsidR="002B6956">
        <w:rPr>
          <w:lang w:val="en-US"/>
        </w:rPr>
        <w:t xml:space="preserve"> </w:t>
      </w:r>
      <w:r w:rsidR="00CD25C1">
        <w:rPr>
          <w:lang w:val="en-US"/>
        </w:rPr>
        <w:t xml:space="preserve">See the </w:t>
      </w:r>
      <w:r w:rsidR="00752500">
        <w:rPr>
          <w:lang w:val="en-US"/>
        </w:rPr>
        <w:t xml:space="preserve">reference </w:t>
      </w:r>
      <w:r w:rsidR="00CD25C1">
        <w:rPr>
          <w:lang w:val="en-US"/>
        </w:rPr>
        <w:t>examples below</w:t>
      </w:r>
      <w:r w:rsidR="00752500">
        <w:rPr>
          <w:lang w:val="en-US"/>
        </w:rPr>
        <w:t>.</w:t>
      </w:r>
    </w:p>
    <w:p w14:paraId="09F58E4A" w14:textId="77777777" w:rsidR="00E95881" w:rsidRDefault="00E95881">
      <w:pPr>
        <w:pStyle w:val="metin"/>
        <w:spacing w:before="0"/>
        <w:rPr>
          <w:lang w:val="en-US"/>
        </w:rPr>
      </w:pPr>
    </w:p>
    <w:p w14:paraId="2C606EE5" w14:textId="77777777" w:rsidR="002B6956" w:rsidRPr="00624CF5" w:rsidRDefault="002B6956" w:rsidP="002B6956">
      <w:pPr>
        <w:pStyle w:val="metin"/>
        <w:spacing w:before="0"/>
        <w:ind w:left="360" w:hanging="360"/>
        <w:rPr>
          <w:lang w:val="en-US"/>
        </w:rPr>
      </w:pPr>
      <w:r w:rsidRPr="00624CF5">
        <w:rPr>
          <w:lang w:val="en-US"/>
        </w:rPr>
        <w:t xml:space="preserve">Berndt, T. J. (2002). Friendship quality and social development. </w:t>
      </w:r>
      <w:r w:rsidRPr="00624CF5">
        <w:rPr>
          <w:rStyle w:val="Vurgu"/>
          <w:lang w:val="en-US"/>
        </w:rPr>
        <w:t>Current Directions in Psychological Science, 11</w:t>
      </w:r>
      <w:r w:rsidRPr="00624CF5">
        <w:rPr>
          <w:lang w:val="en-US"/>
        </w:rPr>
        <w:t>, 7-10.</w:t>
      </w:r>
    </w:p>
    <w:p w14:paraId="0A8B2202" w14:textId="77777777" w:rsidR="002B6956" w:rsidRPr="00624CF5" w:rsidRDefault="002B6956" w:rsidP="002B6956">
      <w:pPr>
        <w:pStyle w:val="metin"/>
        <w:spacing w:before="0"/>
        <w:ind w:left="360" w:hanging="360"/>
        <w:rPr>
          <w:lang w:val="en-US"/>
        </w:rPr>
      </w:pPr>
      <w:r w:rsidRPr="00624CF5">
        <w:rPr>
          <w:lang w:val="en-US"/>
        </w:rPr>
        <w:t xml:space="preserve">Bernstein, M. (2002). 10 tips on writing the living Web. </w:t>
      </w:r>
      <w:r w:rsidRPr="00624CF5">
        <w:rPr>
          <w:rStyle w:val="Vurgu"/>
          <w:lang w:val="en-US"/>
        </w:rPr>
        <w:t>A List Apart: For People Who Make Websites, 149</w:t>
      </w:r>
      <w:r w:rsidRPr="00624CF5">
        <w:rPr>
          <w:lang w:val="en-US"/>
        </w:rPr>
        <w:t xml:space="preserve">. Retrieved from </w:t>
      </w:r>
      <w:hyperlink r:id="rId8" w:history="1">
        <w:r w:rsidRPr="00624CF5">
          <w:rPr>
            <w:rStyle w:val="Kpr"/>
            <w:lang w:val="en-US"/>
          </w:rPr>
          <w:t>http://www.alistapart.com/articles/writeliving</w:t>
        </w:r>
      </w:hyperlink>
    </w:p>
    <w:p w14:paraId="16A45FE6" w14:textId="77777777" w:rsidR="002B6956" w:rsidRPr="00624CF5" w:rsidRDefault="002B6956" w:rsidP="002B6956">
      <w:pPr>
        <w:pStyle w:val="metin"/>
        <w:spacing w:before="0"/>
        <w:ind w:left="360" w:hanging="360"/>
        <w:rPr>
          <w:lang w:val="en-US"/>
        </w:rPr>
      </w:pPr>
      <w:r w:rsidRPr="00624CF5">
        <w:rPr>
          <w:lang w:val="en-US"/>
        </w:rPr>
        <w:t xml:space="preserve">Biswas, S. (2008). </w:t>
      </w:r>
      <w:r w:rsidRPr="00624CF5">
        <w:rPr>
          <w:rStyle w:val="Vurgu"/>
          <w:lang w:val="en-US"/>
        </w:rPr>
        <w:t>Dopamine D3 receptor: A neuroprotective treatment target in Parkinson's disease</w:t>
      </w:r>
      <w:r w:rsidRPr="00624CF5">
        <w:rPr>
          <w:lang w:val="en-US"/>
        </w:rPr>
        <w:t>. Retrieved from ProQuest Digital Dissertations. (AAT 3295214)</w:t>
      </w:r>
    </w:p>
    <w:p w14:paraId="3AFFC4BC" w14:textId="77777777" w:rsidR="002B6956" w:rsidRPr="00624CF5" w:rsidRDefault="002B6956" w:rsidP="002B6956">
      <w:pPr>
        <w:pStyle w:val="metin"/>
        <w:spacing w:before="0"/>
        <w:ind w:left="360" w:hanging="360"/>
        <w:rPr>
          <w:lang w:val="en-US"/>
        </w:rPr>
      </w:pPr>
      <w:r w:rsidRPr="00624CF5">
        <w:rPr>
          <w:lang w:val="en-US"/>
        </w:rPr>
        <w:t xml:space="preserve">Brownlie, D. (2007). Toward effective poster presentations: An annotated bibliography. </w:t>
      </w:r>
      <w:r w:rsidRPr="00624CF5">
        <w:rPr>
          <w:rStyle w:val="Vurgu"/>
          <w:lang w:val="en-US"/>
        </w:rPr>
        <w:t>European Journal of Marketing, 41</w:t>
      </w:r>
      <w:r w:rsidRPr="00624CF5">
        <w:rPr>
          <w:lang w:val="en-US"/>
        </w:rPr>
        <w:t>(11/12), 1245-1283. doi:10.1108/03090560710821161</w:t>
      </w:r>
    </w:p>
    <w:p w14:paraId="012B3366" w14:textId="77777777" w:rsidR="002B6956" w:rsidRPr="00624CF5" w:rsidRDefault="002B6956" w:rsidP="002B6956">
      <w:pPr>
        <w:pStyle w:val="metin"/>
        <w:spacing w:before="0"/>
        <w:ind w:left="360" w:hanging="360"/>
        <w:rPr>
          <w:lang w:val="en-US"/>
        </w:rPr>
      </w:pPr>
      <w:r w:rsidRPr="00624CF5">
        <w:rPr>
          <w:lang w:val="en-US"/>
        </w:rPr>
        <w:t xml:space="preserve">Calfee, R. C., &amp; Valencia, R. R. (1991). </w:t>
      </w:r>
      <w:r w:rsidRPr="00624CF5">
        <w:rPr>
          <w:rStyle w:val="Vurgu"/>
          <w:lang w:val="en-US"/>
        </w:rPr>
        <w:t>APA guide to preparing manuscripts for journal publication</w:t>
      </w:r>
      <w:r w:rsidRPr="00624CF5">
        <w:rPr>
          <w:lang w:val="en-US"/>
        </w:rPr>
        <w:t>. Washington, DC: American Psychological Association.</w:t>
      </w:r>
    </w:p>
    <w:p w14:paraId="715F6E06" w14:textId="77777777" w:rsidR="002B6956" w:rsidRPr="00624CF5" w:rsidRDefault="002B6956" w:rsidP="002B6956">
      <w:pPr>
        <w:pStyle w:val="metin"/>
        <w:spacing w:before="0"/>
        <w:ind w:left="360" w:hanging="360"/>
        <w:rPr>
          <w:lang w:val="en-US"/>
        </w:rPr>
      </w:pPr>
      <w:r w:rsidRPr="00624CF5">
        <w:rPr>
          <w:lang w:val="en-US"/>
        </w:rPr>
        <w:lastRenderedPageBreak/>
        <w:t xml:space="preserve">Duncan, G. J., &amp; Brooks-Gunn, J. (Eds.). (1997). </w:t>
      </w:r>
      <w:r w:rsidRPr="00624CF5">
        <w:rPr>
          <w:rStyle w:val="Vurgu"/>
          <w:lang w:val="en-US"/>
        </w:rPr>
        <w:t>Consequences of growing up poor</w:t>
      </w:r>
      <w:r w:rsidRPr="00624CF5">
        <w:rPr>
          <w:lang w:val="en-US"/>
        </w:rPr>
        <w:t>. New York, NY: Russell Sage Foundation.</w:t>
      </w:r>
    </w:p>
    <w:p w14:paraId="750CCF31" w14:textId="77777777" w:rsidR="004864A8" w:rsidRPr="00624CF5" w:rsidRDefault="004864A8" w:rsidP="004864A8">
      <w:pPr>
        <w:pStyle w:val="metin"/>
        <w:spacing w:before="0"/>
        <w:ind w:left="360" w:hanging="360"/>
        <w:rPr>
          <w:lang w:val="en-US"/>
        </w:rPr>
      </w:pPr>
      <w:r w:rsidRPr="00624CF5">
        <w:rPr>
          <w:lang w:val="en-US"/>
        </w:rPr>
        <w:t xml:space="preserve">Kenneth, I. A. (2000). A Buddhist response to the nature of human rights. </w:t>
      </w:r>
      <w:r w:rsidRPr="00624CF5">
        <w:rPr>
          <w:rStyle w:val="Vurgu"/>
          <w:lang w:val="en-US"/>
        </w:rPr>
        <w:t>Journal of Buddhist Ethics, 8</w:t>
      </w:r>
      <w:r w:rsidRPr="00624CF5">
        <w:rPr>
          <w:lang w:val="en-US"/>
        </w:rPr>
        <w:t xml:space="preserve">. Retrieved </w:t>
      </w:r>
      <w:r>
        <w:rPr>
          <w:lang w:val="en-US"/>
        </w:rPr>
        <w:t xml:space="preserve">November 20, 2000 </w:t>
      </w:r>
      <w:r w:rsidRPr="00624CF5">
        <w:rPr>
          <w:lang w:val="en-US"/>
        </w:rPr>
        <w:t xml:space="preserve">from </w:t>
      </w:r>
      <w:hyperlink r:id="rId9" w:history="1">
        <w:r w:rsidRPr="00624CF5">
          <w:rPr>
            <w:rStyle w:val="Kpr"/>
            <w:lang w:val="en-US"/>
          </w:rPr>
          <w:t>http://www.cac.psu.edu/jbe/twocont.html</w:t>
        </w:r>
      </w:hyperlink>
    </w:p>
    <w:p w14:paraId="07758FA7" w14:textId="77777777" w:rsidR="002B6956" w:rsidRPr="00624CF5" w:rsidRDefault="002B6956" w:rsidP="002B6956">
      <w:pPr>
        <w:pStyle w:val="metin"/>
        <w:spacing w:before="0"/>
        <w:ind w:left="360" w:hanging="360"/>
        <w:rPr>
          <w:lang w:val="en-US"/>
        </w:rPr>
      </w:pPr>
      <w:r w:rsidRPr="00624CF5">
        <w:rPr>
          <w:lang w:val="en-US"/>
        </w:rPr>
        <w:t xml:space="preserve">Plath, S. (2000). </w:t>
      </w:r>
      <w:r w:rsidRPr="00624CF5">
        <w:rPr>
          <w:rStyle w:val="Vurgu"/>
          <w:lang w:val="en-US"/>
        </w:rPr>
        <w:t xml:space="preserve">The unabridged journals </w:t>
      </w:r>
      <w:r w:rsidRPr="00624CF5">
        <w:rPr>
          <w:lang w:val="en-US"/>
        </w:rPr>
        <w:t>K.V. Kukil, (Ed.). New York, NY: Anchor.</w:t>
      </w:r>
    </w:p>
    <w:p w14:paraId="4414AF18" w14:textId="77777777" w:rsidR="002B6956" w:rsidRPr="00624CF5" w:rsidRDefault="002B6956" w:rsidP="002B6956">
      <w:pPr>
        <w:pStyle w:val="metin"/>
        <w:spacing w:before="0"/>
        <w:ind w:left="360" w:hanging="360"/>
        <w:rPr>
          <w:lang w:val="en-US"/>
        </w:rPr>
      </w:pPr>
      <w:r w:rsidRPr="00624CF5">
        <w:rPr>
          <w:lang w:val="en-US"/>
        </w:rPr>
        <w:t xml:space="preserve">O'Neil, J. M., &amp; Egan, J. (1992). Men's and women's gender role journeys: Metaphor for healing, transition, and transformation. In B. R. </w:t>
      </w:r>
      <w:proofErr w:type="spellStart"/>
      <w:r w:rsidRPr="00624CF5">
        <w:rPr>
          <w:lang w:val="en-US"/>
        </w:rPr>
        <w:t>Wainrib</w:t>
      </w:r>
      <w:proofErr w:type="spellEnd"/>
      <w:r w:rsidRPr="00624CF5">
        <w:rPr>
          <w:lang w:val="en-US"/>
        </w:rPr>
        <w:t xml:space="preserve"> (Ed.), </w:t>
      </w:r>
      <w:r w:rsidRPr="00624CF5">
        <w:rPr>
          <w:rStyle w:val="Vurgu"/>
          <w:lang w:val="en-US"/>
        </w:rPr>
        <w:t>Gender issues across the life cycle</w:t>
      </w:r>
      <w:r w:rsidRPr="00624CF5">
        <w:rPr>
          <w:lang w:val="en-US"/>
        </w:rPr>
        <w:t xml:space="preserve"> (pp. 107-123). New York, NY: Springer.</w:t>
      </w:r>
    </w:p>
    <w:p w14:paraId="688DF2C0" w14:textId="77777777" w:rsidR="002B6956" w:rsidRPr="00624CF5" w:rsidRDefault="002B6956" w:rsidP="002B6956">
      <w:pPr>
        <w:pStyle w:val="metin"/>
        <w:spacing w:before="0"/>
        <w:ind w:left="360" w:hanging="360"/>
        <w:rPr>
          <w:lang w:val="en-US"/>
        </w:rPr>
      </w:pPr>
      <w:r w:rsidRPr="00624CF5">
        <w:rPr>
          <w:lang w:val="en-US"/>
        </w:rPr>
        <w:t xml:space="preserve">Schnase, J. L., &amp; Cunnius, E. L. (Eds.). (1995). Proceedings from CSCL '95: </w:t>
      </w:r>
      <w:r w:rsidRPr="00624CF5">
        <w:rPr>
          <w:rStyle w:val="Vurgu"/>
          <w:lang w:val="en-US"/>
        </w:rPr>
        <w:t>The First International Conference on Computer Support for Collaborative Learning</w:t>
      </w:r>
      <w:r w:rsidRPr="00624CF5">
        <w:rPr>
          <w:lang w:val="en-US"/>
        </w:rPr>
        <w:t>. Mahwah, NJ: Erlbaum.</w:t>
      </w:r>
    </w:p>
    <w:p w14:paraId="28A69115" w14:textId="77777777" w:rsidR="002B6956" w:rsidRPr="00624CF5" w:rsidRDefault="002B6956" w:rsidP="002B6956">
      <w:pPr>
        <w:pStyle w:val="metin"/>
        <w:spacing w:before="0"/>
        <w:ind w:left="360" w:hanging="360"/>
        <w:rPr>
          <w:lang w:val="en-US"/>
        </w:rPr>
      </w:pPr>
      <w:r w:rsidRPr="00624CF5">
        <w:rPr>
          <w:lang w:val="en-US"/>
        </w:rPr>
        <w:t xml:space="preserve">Scruton, R. (1996). The eclipse of listening. </w:t>
      </w:r>
      <w:r w:rsidRPr="00624CF5">
        <w:rPr>
          <w:rStyle w:val="Vurgu"/>
          <w:lang w:val="en-US"/>
        </w:rPr>
        <w:t>The New Criterion, 15</w:t>
      </w:r>
      <w:r w:rsidRPr="00624CF5">
        <w:rPr>
          <w:lang w:val="en-US"/>
        </w:rPr>
        <w:t>(30), 5-13.</w:t>
      </w:r>
    </w:p>
    <w:p w14:paraId="1918AA99" w14:textId="77777777" w:rsidR="002B6956" w:rsidRPr="00624CF5" w:rsidRDefault="002B6956" w:rsidP="002B6956">
      <w:pPr>
        <w:pStyle w:val="metin"/>
        <w:spacing w:before="0"/>
        <w:ind w:left="360" w:hanging="360"/>
        <w:rPr>
          <w:lang w:val="en-US"/>
        </w:rPr>
      </w:pPr>
      <w:r w:rsidRPr="004864A8">
        <w:rPr>
          <w:lang w:val="de-DE"/>
        </w:rPr>
        <w:t xml:space="preserve">Wegener, D. T., &amp; Petty, R. E. (1994). </w:t>
      </w:r>
      <w:r w:rsidRPr="00624CF5">
        <w:rPr>
          <w:lang w:val="en-US"/>
        </w:rPr>
        <w:t xml:space="preserve">Mood management across affective states: The hedonic contingency hypothesis. </w:t>
      </w:r>
      <w:r w:rsidRPr="00624CF5">
        <w:rPr>
          <w:rStyle w:val="Vurgu"/>
          <w:lang w:val="en-US"/>
        </w:rPr>
        <w:t>Journal of Personality &amp; Social Psychology, 66</w:t>
      </w:r>
      <w:r w:rsidRPr="00624CF5">
        <w:rPr>
          <w:lang w:val="en-US"/>
        </w:rPr>
        <w:t>, 1034-1048.</w:t>
      </w:r>
    </w:p>
    <w:p w14:paraId="62556C7F" w14:textId="77777777" w:rsidR="00E95881" w:rsidRDefault="00E95881" w:rsidP="00FF62B1">
      <w:pPr>
        <w:pStyle w:val="metin"/>
        <w:spacing w:before="0"/>
        <w:ind w:left="360" w:hanging="360"/>
        <w:rPr>
          <w:lang w:val="en-US"/>
        </w:rPr>
      </w:pPr>
    </w:p>
    <w:sectPr w:rsidR="00E95881" w:rsidSect="00377999">
      <w:headerReference w:type="even" r:id="rId10"/>
      <w:headerReference w:type="default" r:id="rId11"/>
      <w:footerReference w:type="even" r:id="rId12"/>
      <w:footerReference w:type="default" r:id="rId13"/>
      <w:headerReference w:type="first" r:id="rId14"/>
      <w:footerReference w:type="first" r:id="rId15"/>
      <w:pgSz w:w="11905" w:h="16837"/>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6763" w14:textId="77777777" w:rsidR="00A226CA" w:rsidRDefault="00A226CA" w:rsidP="00DE0B8C">
      <w:pPr>
        <w:spacing w:after="0" w:line="240" w:lineRule="auto"/>
      </w:pPr>
      <w:r>
        <w:separator/>
      </w:r>
    </w:p>
  </w:endnote>
  <w:endnote w:type="continuationSeparator" w:id="0">
    <w:p w14:paraId="01BED7CB" w14:textId="77777777" w:rsidR="00A226CA" w:rsidRDefault="00A226CA" w:rsidP="00DE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Türk">
    <w:altName w:val="Courier New"/>
    <w:charset w:val="00"/>
    <w:family w:val="swiss"/>
    <w:pitch w:val="variable"/>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윤명조120">
    <w:altName w:val="Batang"/>
    <w:charset w:val="81"/>
    <w:family w:val="roman"/>
    <w:pitch w:val="variable"/>
    <w:sig w:usb0="00000000" w:usb1="29D77CFB"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D5D" w14:textId="77777777" w:rsidR="00D7538F" w:rsidRDefault="00D753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6294" w14:textId="0B3EDE15" w:rsidR="00377999" w:rsidRPr="00377999" w:rsidRDefault="00377999" w:rsidP="00377999">
    <w:pPr>
      <w:pStyle w:val="AltBilgi"/>
      <w:jc w:val="center"/>
      <w:rPr>
        <w:szCs w:val="20"/>
      </w:rPr>
    </w:pPr>
    <w:r w:rsidRPr="00C01BD7">
      <w:rPr>
        <w:szCs w:val="20"/>
      </w:rPr>
      <w:fldChar w:fldCharType="begin"/>
    </w:r>
    <w:r w:rsidRPr="00C01BD7">
      <w:rPr>
        <w:szCs w:val="20"/>
      </w:rPr>
      <w:instrText>PAGE   \* MERGEFORMAT</w:instrText>
    </w:r>
    <w:r w:rsidRPr="00C01BD7">
      <w:rPr>
        <w:szCs w:val="20"/>
      </w:rPr>
      <w:fldChar w:fldCharType="separate"/>
    </w:r>
    <w:r>
      <w:rPr>
        <w:szCs w:val="20"/>
      </w:rPr>
      <w:t>1</w:t>
    </w:r>
    <w:r w:rsidRPr="00C01BD7">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6AEC" w14:textId="05DA8AB9" w:rsidR="00377999" w:rsidRPr="00377999" w:rsidRDefault="00377999" w:rsidP="00377999">
    <w:pPr>
      <w:pStyle w:val="AltBilgi"/>
      <w:jc w:val="center"/>
      <w:rPr>
        <w:szCs w:val="20"/>
      </w:rPr>
    </w:pPr>
    <w:r w:rsidRPr="00C01BD7">
      <w:rPr>
        <w:szCs w:val="20"/>
      </w:rPr>
      <w:fldChar w:fldCharType="begin"/>
    </w:r>
    <w:r w:rsidRPr="00C01BD7">
      <w:rPr>
        <w:szCs w:val="20"/>
      </w:rPr>
      <w:instrText>PAGE   \* MERGEFORMAT</w:instrText>
    </w:r>
    <w:r w:rsidRPr="00C01BD7">
      <w:rPr>
        <w:szCs w:val="20"/>
      </w:rPr>
      <w:fldChar w:fldCharType="separate"/>
    </w:r>
    <w:r>
      <w:rPr>
        <w:szCs w:val="20"/>
      </w:rPr>
      <w:t>1</w:t>
    </w:r>
    <w:r w:rsidRPr="00C01BD7">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6DDF" w14:textId="77777777" w:rsidR="00A226CA" w:rsidRDefault="00A226CA" w:rsidP="00DE0B8C">
      <w:pPr>
        <w:spacing w:after="0" w:line="240" w:lineRule="auto"/>
      </w:pPr>
      <w:r>
        <w:separator/>
      </w:r>
    </w:p>
  </w:footnote>
  <w:footnote w:type="continuationSeparator" w:id="0">
    <w:p w14:paraId="2C5FED4C" w14:textId="77777777" w:rsidR="00A226CA" w:rsidRDefault="00A226CA" w:rsidP="00DE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66A0" w14:textId="77777777" w:rsidR="00D7538F" w:rsidRDefault="00D7538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241"/>
    </w:tblGrid>
    <w:tr w:rsidR="001C2527" w14:paraId="78384DE4" w14:textId="77777777">
      <w:tc>
        <w:tcPr>
          <w:tcW w:w="10274" w:type="dxa"/>
          <w:tcBorders>
            <w:top w:val="nil"/>
            <w:left w:val="nil"/>
            <w:bottom w:val="single" w:sz="4" w:space="0" w:color="auto"/>
            <w:right w:val="nil"/>
          </w:tcBorders>
          <w:shd w:val="clear" w:color="auto" w:fill="auto"/>
          <w:hideMark/>
        </w:tcPr>
        <w:p w14:paraId="09CC2872" w14:textId="708645E0" w:rsidR="00377999" w:rsidRDefault="00D7538F">
          <w:pPr>
            <w:pStyle w:val="stBilgi"/>
            <w:spacing w:after="0"/>
            <w:jc w:val="center"/>
            <w:rPr>
              <w:rFonts w:eastAsia="SimSun" w:cs="Times New Roman"/>
              <w:szCs w:val="20"/>
              <w:lang w:val="en-US" w:eastAsia="zh-CN"/>
            </w:rPr>
          </w:pPr>
          <w:r w:rsidRPr="00D7538F">
            <w:rPr>
              <w:szCs w:val="20"/>
              <w:lang w:val="en-US"/>
            </w:rPr>
            <w:t>International Conference on New Trends in Applied Sciences (ICONTAS'23)</w:t>
          </w:r>
        </w:p>
      </w:tc>
    </w:tr>
  </w:tbl>
  <w:p w14:paraId="1EF54B31" w14:textId="43525118" w:rsidR="00D912DA" w:rsidRPr="00D912DA" w:rsidRDefault="00377999" w:rsidP="00377999">
    <w:pPr>
      <w:pStyle w:val="stBilgi"/>
      <w:spacing w:after="0"/>
      <w:rPr>
        <w:szCs w:val="20"/>
      </w:rPr>
    </w:pPr>
    <w:r>
      <w:rPr>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C2BE" w14:textId="53CC7E00" w:rsidR="00377999" w:rsidRPr="00C81030" w:rsidRDefault="00377999" w:rsidP="00377999">
    <w:pPr>
      <w:pStyle w:val="4-Abstract"/>
      <w:rPr>
        <w:noProof/>
      </w:rPr>
    </w:pPr>
    <w:bookmarkStart w:id="6" w:name="_Hlk146619245"/>
    <w:bookmarkStart w:id="7" w:name="_Hlk146619246"/>
    <w:bookmarkStart w:id="8" w:name="_Hlk146619925"/>
    <w:bookmarkStart w:id="9" w:name="_Hlk146619926"/>
    <w:bookmarkStart w:id="10" w:name="_Hlk146620393"/>
    <w:bookmarkStart w:id="11" w:name="_Hlk146620394"/>
    <w:bookmarkStart w:id="12" w:name="_Hlk146620903"/>
    <w:r w:rsidRPr="00377999">
      <w:rPr>
        <w:color w:val="000000"/>
      </w:rPr>
      <w:t>Proceedings Paper</w:t>
    </w:r>
    <w:r w:rsidRPr="00377999">
      <w:rPr>
        <w:color w:val="000000"/>
      </w:rPr>
      <w:tab/>
    </w:r>
    <w:r w:rsidRPr="00377999">
      <w:rPr>
        <w:color w:val="000000"/>
      </w:rPr>
      <w:tab/>
    </w:r>
    <w:r w:rsidRPr="00377999">
      <w:rPr>
        <w:color w:val="000000"/>
      </w:rPr>
      <w:tab/>
    </w:r>
    <w:r w:rsidRPr="00377999">
      <w:rPr>
        <w:color w:val="000000"/>
      </w:rPr>
      <w:tab/>
    </w:r>
    <w:r w:rsidRPr="00377999">
      <w:rPr>
        <w:color w:val="000000"/>
      </w:rPr>
      <w:tab/>
    </w:r>
    <w:r w:rsidRPr="00377999">
      <w:rPr>
        <w:color w:val="000000"/>
      </w:rPr>
      <w:tab/>
    </w:r>
    <w:r w:rsidRPr="00377999">
      <w:rPr>
        <w:color w:val="000000"/>
      </w:rPr>
      <w:tab/>
    </w:r>
    <w:r>
      <w:rPr>
        <w:color w:val="000000"/>
      </w:rPr>
      <w:t xml:space="preserve">                       </w:t>
    </w:r>
    <w:r w:rsidRPr="00377999">
      <w:rPr>
        <w:color w:val="000000"/>
      </w:rPr>
      <w:t xml:space="preserve">DOI: </w:t>
    </w:r>
    <w:hyperlink r:id="rId1" w:history="1">
      <w:r w:rsidRPr="00377999">
        <w:rPr>
          <w:rStyle w:val="Kpr"/>
          <w:color w:val="000000"/>
        </w:rPr>
        <w:t>10.58190/ic</w:t>
      </w:r>
      <w:r>
        <w:rPr>
          <w:rStyle w:val="Kpr"/>
          <w:color w:val="000000"/>
        </w:rPr>
        <w:t>ontas</w:t>
      </w:r>
      <w:r w:rsidRPr="00377999">
        <w:rPr>
          <w:rStyle w:val="Kpr"/>
          <w:color w:val="000000"/>
        </w:rPr>
        <w:t>.2023.</w:t>
      </w:r>
      <w:r>
        <w:rPr>
          <w:rStyle w:val="Kpr"/>
          <w:color w:val="000000"/>
        </w:rPr>
        <w:t>01</w:t>
      </w:r>
    </w:hyperlink>
  </w:p>
  <w:p w14:paraId="6314D075" w14:textId="77777777" w:rsidR="00377999" w:rsidRPr="00377999" w:rsidRDefault="00377999" w:rsidP="00377999">
    <w:pPr>
      <w:pStyle w:val="4-Abstract"/>
      <w:pBdr>
        <w:top w:val="single" w:sz="8" w:space="1" w:color="auto"/>
      </w:pBdr>
      <w:spacing w:before="60" w:after="60"/>
      <w:jc w:val="center"/>
      <w:rPr>
        <w:noProof/>
        <w:color w:val="000000"/>
        <w:sz w:val="20"/>
      </w:rPr>
    </w:pPr>
    <w:r w:rsidRPr="00377999">
      <w:rPr>
        <w:noProof/>
        <w:color w:val="000000"/>
        <w:sz w:val="20"/>
      </w:rPr>
      <w:t>PROCEEDINGS OF</w:t>
    </w:r>
  </w:p>
  <w:p w14:paraId="308E05C0" w14:textId="6B4ABF5C" w:rsidR="00377999" w:rsidRPr="00377999" w:rsidRDefault="00D912DA" w:rsidP="00377999">
    <w:pPr>
      <w:pStyle w:val="4-Abstract"/>
      <w:spacing w:after="60"/>
      <w:jc w:val="center"/>
      <w:rPr>
        <w:color w:val="000000"/>
      </w:rPr>
    </w:pPr>
    <w:r w:rsidRPr="00D912DA">
      <w:rPr>
        <w:b/>
        <w:noProof/>
        <w:color w:val="000000"/>
        <w:sz w:val="28"/>
      </w:rPr>
      <w:t>INTERNATIONAL CONFERENCE ON NEW TRENDS IN APPLIED SCIENCES</w:t>
    </w:r>
    <w:r w:rsidRPr="00377999">
      <w:rPr>
        <w:b/>
        <w:noProof/>
        <w:color w:val="000000"/>
        <w:sz w:val="28"/>
      </w:rPr>
      <w:t xml:space="preserve"> </w:t>
    </w:r>
  </w:p>
  <w:p w14:paraId="537F6A25" w14:textId="62CC7E42" w:rsidR="00377999" w:rsidRPr="00377999" w:rsidRDefault="00377999" w:rsidP="00377999">
    <w:pPr>
      <w:pStyle w:val="4-Abstract"/>
      <w:pBdr>
        <w:bottom w:val="single" w:sz="8" w:space="1" w:color="auto"/>
      </w:pBdr>
      <w:spacing w:after="60"/>
      <w:jc w:val="center"/>
      <w:rPr>
        <w:rStyle w:val="Kpr"/>
        <w:color w:val="000000"/>
        <w:sz w:val="20"/>
      </w:rPr>
    </w:pPr>
    <w:r w:rsidRPr="00377999">
      <w:rPr>
        <w:sz w:val="20"/>
      </w:rPr>
      <w:t>https://proceedings.icontas.org/</w:t>
    </w:r>
  </w:p>
  <w:p w14:paraId="5A17EDA6" w14:textId="6FAF2F8D" w:rsidR="00377999" w:rsidRPr="00377999" w:rsidRDefault="00D912DA" w:rsidP="00377999">
    <w:pPr>
      <w:pStyle w:val="4-Abstract"/>
      <w:pBdr>
        <w:bottom w:val="single" w:sz="8" w:space="1" w:color="auto"/>
      </w:pBdr>
      <w:spacing w:after="60"/>
      <w:jc w:val="center"/>
      <w:rPr>
        <w:noProof/>
        <w:color w:val="000000"/>
        <w:sz w:val="20"/>
      </w:rPr>
    </w:pPr>
    <w:bookmarkStart w:id="13" w:name="OLE_LINK1"/>
    <w:r w:rsidRPr="00D912DA">
      <w:rPr>
        <w:noProof/>
        <w:color w:val="000000"/>
        <w:sz w:val="20"/>
      </w:rPr>
      <w:t xml:space="preserve">International Conference on New Trends in Applied Sciences </w:t>
    </w:r>
    <w:r w:rsidR="00377999" w:rsidRPr="00377999">
      <w:rPr>
        <w:noProof/>
        <w:color w:val="000000"/>
        <w:sz w:val="20"/>
      </w:rPr>
      <w:t>(IC</w:t>
    </w:r>
    <w:r>
      <w:rPr>
        <w:noProof/>
        <w:color w:val="000000"/>
        <w:sz w:val="20"/>
      </w:rPr>
      <w:t>ONTAS</w:t>
    </w:r>
    <w:r w:rsidR="00377999" w:rsidRPr="00377999">
      <w:rPr>
        <w:noProof/>
        <w:color w:val="000000"/>
        <w:sz w:val="20"/>
      </w:rPr>
      <w:t>'23)</w:t>
    </w:r>
    <w:bookmarkEnd w:id="13"/>
    <w:r w:rsidR="00377999" w:rsidRPr="00377999">
      <w:rPr>
        <w:noProof/>
        <w:color w:val="000000"/>
        <w:sz w:val="20"/>
      </w:rPr>
      <w:t xml:space="preserve">, </w:t>
    </w:r>
    <w:r>
      <w:rPr>
        <w:noProof/>
        <w:color w:val="000000"/>
        <w:sz w:val="20"/>
      </w:rPr>
      <w:t>Konya</w:t>
    </w:r>
    <w:r w:rsidR="00377999" w:rsidRPr="00377999">
      <w:rPr>
        <w:noProof/>
        <w:color w:val="000000"/>
        <w:sz w:val="20"/>
      </w:rPr>
      <w:t xml:space="preserve">, </w:t>
    </w:r>
    <w:r>
      <w:rPr>
        <w:noProof/>
        <w:color w:val="000000"/>
        <w:sz w:val="20"/>
      </w:rPr>
      <w:t>December</w:t>
    </w:r>
    <w:r w:rsidR="00377999" w:rsidRPr="00377999">
      <w:rPr>
        <w:noProof/>
        <w:color w:val="000000"/>
        <w:sz w:val="20"/>
      </w:rPr>
      <w:t xml:space="preserve"> 1-</w:t>
    </w:r>
    <w:r>
      <w:rPr>
        <w:noProof/>
        <w:color w:val="000000"/>
        <w:sz w:val="20"/>
      </w:rPr>
      <w:t>3</w:t>
    </w:r>
    <w:r w:rsidR="00377999" w:rsidRPr="00377999">
      <w:rPr>
        <w:noProof/>
        <w:color w:val="000000"/>
        <w:sz w:val="20"/>
      </w:rPr>
      <w:t>, 2023.</w:t>
    </w:r>
  </w:p>
  <w:p w14:paraId="0ABAA779" w14:textId="4C72751C" w:rsidR="00377999" w:rsidRPr="00377999" w:rsidRDefault="00377999" w:rsidP="00377999">
    <w:pPr>
      <w:spacing w:after="0"/>
      <w:ind w:rightChars="110" w:right="220"/>
      <w:rPr>
        <w:rFonts w:eastAsia="-윤명조120" w:cs="Times New Roman"/>
        <w:bCs/>
        <w:iCs/>
        <w:sz w:val="8"/>
        <w:szCs w:val="8"/>
        <w:lang w:eastAsia="ko-KR"/>
      </w:rPr>
    </w:pPr>
    <w:r w:rsidRPr="00377999">
      <w:rPr>
        <w:rFonts w:eastAsia="-윤명조120" w:cs="Times New Roman"/>
        <w:bCs/>
        <w:iCs/>
        <w:sz w:val="8"/>
        <w:szCs w:val="8"/>
        <w:lang w:eastAsia="ko-KR"/>
      </w:rPr>
      <w:t xml:space="preserve"> </w:t>
    </w:r>
    <w:bookmarkEnd w:id="6"/>
    <w:bookmarkEnd w:id="7"/>
    <w:bookmarkEnd w:id="8"/>
    <w:bookmarkEnd w:id="9"/>
    <w:bookmarkEnd w:id="10"/>
    <w:bookmarkEnd w:id="11"/>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FF3"/>
    <w:rsid w:val="000C43B4"/>
    <w:rsid w:val="00153235"/>
    <w:rsid w:val="001A5698"/>
    <w:rsid w:val="001C2527"/>
    <w:rsid w:val="00205BE4"/>
    <w:rsid w:val="00254155"/>
    <w:rsid w:val="002B6956"/>
    <w:rsid w:val="00377999"/>
    <w:rsid w:val="004864A8"/>
    <w:rsid w:val="00546FF3"/>
    <w:rsid w:val="005510B7"/>
    <w:rsid w:val="005734BF"/>
    <w:rsid w:val="00642ACE"/>
    <w:rsid w:val="00665A9A"/>
    <w:rsid w:val="00752500"/>
    <w:rsid w:val="00812581"/>
    <w:rsid w:val="008327A4"/>
    <w:rsid w:val="00891290"/>
    <w:rsid w:val="00A130ED"/>
    <w:rsid w:val="00A226CA"/>
    <w:rsid w:val="00A741F9"/>
    <w:rsid w:val="00AE52B9"/>
    <w:rsid w:val="00AF1062"/>
    <w:rsid w:val="00B42C17"/>
    <w:rsid w:val="00B9147B"/>
    <w:rsid w:val="00BA39E4"/>
    <w:rsid w:val="00C378D4"/>
    <w:rsid w:val="00CD25C1"/>
    <w:rsid w:val="00CF596B"/>
    <w:rsid w:val="00D70083"/>
    <w:rsid w:val="00D7538F"/>
    <w:rsid w:val="00D86429"/>
    <w:rsid w:val="00D912DA"/>
    <w:rsid w:val="00DE0B8C"/>
    <w:rsid w:val="00DF5B24"/>
    <w:rsid w:val="00E95881"/>
    <w:rsid w:val="00EC161E"/>
    <w:rsid w:val="00FF6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DA84E1"/>
  <w15:chartTrackingRefBased/>
  <w15:docId w15:val="{4552A2C9-1BF5-4D98-8160-4CEE15B5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Calibri" w:cs="Calibri"/>
      <w:szCs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Kpr">
    <w:name w:val="Hyperlink"/>
    <w:rPr>
      <w:color w:val="0000FF"/>
      <w:u w:val="single"/>
    </w:rPr>
  </w:style>
  <w:style w:type="paragraph" w:customStyle="1" w:styleId="Balk">
    <w:name w:val="Başlık"/>
    <w:basedOn w:val="GirisYazs"/>
    <w:next w:val="GvdeMetni"/>
    <w:pPr>
      <w:spacing w:after="0"/>
      <w:ind w:firstLine="0"/>
      <w:jc w:val="center"/>
    </w:pPr>
    <w:rPr>
      <w:sz w:val="20"/>
      <w:szCs w:val="20"/>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DipnotMetni">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zlenenKpr">
    <w:name w:val="FollowedHyperlink"/>
    <w:uiPriority w:val="99"/>
    <w:semiHidden/>
    <w:unhideWhenUsed/>
    <w:rsid w:val="00546FF3"/>
    <w:rPr>
      <w:color w:val="800080"/>
      <w:u w:val="single"/>
    </w:rPr>
  </w:style>
  <w:style w:type="character" w:styleId="Vurgu">
    <w:name w:val="Emphasis"/>
    <w:uiPriority w:val="20"/>
    <w:qFormat/>
    <w:rsid w:val="00FF62B1"/>
    <w:rPr>
      <w:i/>
      <w:iCs/>
    </w:rPr>
  </w:style>
  <w:style w:type="character" w:styleId="zmlenmeyenBahsetme">
    <w:name w:val="Unresolved Mention"/>
    <w:uiPriority w:val="99"/>
    <w:semiHidden/>
    <w:unhideWhenUsed/>
    <w:rsid w:val="00254155"/>
    <w:rPr>
      <w:color w:val="605E5C"/>
      <w:shd w:val="clear" w:color="auto" w:fill="E1DFDD"/>
    </w:rPr>
  </w:style>
  <w:style w:type="paragraph" w:styleId="stBilgi">
    <w:name w:val="header"/>
    <w:basedOn w:val="Normal"/>
    <w:link w:val="stBilgiChar"/>
    <w:uiPriority w:val="99"/>
    <w:unhideWhenUsed/>
    <w:rsid w:val="00DE0B8C"/>
    <w:pPr>
      <w:tabs>
        <w:tab w:val="center" w:pos="4536"/>
        <w:tab w:val="right" w:pos="9072"/>
      </w:tabs>
    </w:pPr>
  </w:style>
  <w:style w:type="character" w:customStyle="1" w:styleId="stBilgiChar">
    <w:name w:val="Üst Bilgi Char"/>
    <w:link w:val="stBilgi"/>
    <w:uiPriority w:val="99"/>
    <w:rsid w:val="00DE0B8C"/>
    <w:rPr>
      <w:rFonts w:eastAsia="Calibri" w:cs="Calibri"/>
      <w:szCs w:val="22"/>
      <w:lang w:eastAsia="ar-SA"/>
    </w:rPr>
  </w:style>
  <w:style w:type="paragraph" w:styleId="AltBilgi">
    <w:name w:val="footer"/>
    <w:basedOn w:val="Normal"/>
    <w:link w:val="AltBilgiChar"/>
    <w:uiPriority w:val="99"/>
    <w:unhideWhenUsed/>
    <w:rsid w:val="00DE0B8C"/>
    <w:pPr>
      <w:tabs>
        <w:tab w:val="center" w:pos="4536"/>
        <w:tab w:val="right" w:pos="9072"/>
      </w:tabs>
    </w:pPr>
  </w:style>
  <w:style w:type="character" w:customStyle="1" w:styleId="AltBilgiChar">
    <w:name w:val="Alt Bilgi Char"/>
    <w:link w:val="AltBilgi"/>
    <w:uiPriority w:val="99"/>
    <w:rsid w:val="00DE0B8C"/>
    <w:rPr>
      <w:rFonts w:eastAsia="Calibri" w:cs="Calibri"/>
      <w:szCs w:val="22"/>
      <w:lang w:eastAsia="ar-SA"/>
    </w:rPr>
  </w:style>
  <w:style w:type="paragraph" w:customStyle="1" w:styleId="4-Abstract">
    <w:name w:val="4-Abstract"/>
    <w:basedOn w:val="Normal"/>
    <w:qFormat/>
    <w:rsid w:val="00377999"/>
    <w:pPr>
      <w:shd w:val="clear" w:color="auto" w:fill="FFFFFF"/>
      <w:suppressAutoHyphens w:val="0"/>
      <w:spacing w:after="0" w:line="240" w:lineRule="auto"/>
      <w:jc w:val="both"/>
    </w:pPr>
    <w:rPr>
      <w:rFonts w:eastAsia="Times New Roman" w:cs="Times New Roman"/>
      <w:sz w:val="18"/>
      <w:szCs w:val="20"/>
      <w:lang w:val="en-US" w:eastAsia="tr-TR"/>
    </w:rPr>
  </w:style>
  <w:style w:type="table" w:styleId="TabloKlavuzu">
    <w:name w:val="Table Grid"/>
    <w:basedOn w:val="NormalTablo"/>
    <w:uiPriority w:val="59"/>
    <w:rsid w:val="00377999"/>
    <w:rPr>
      <w:rFonts w:eastAsia="SimSu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istapart.com/articles/writelivin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pastyle.ap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ac.psu.edu/jbe/twocon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58190/icat.2023.0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1489</Words>
  <Characters>8493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9963</CharactersWithSpaces>
  <SharedDoc>false</SharedDoc>
  <HLinks>
    <vt:vector size="18" baseType="variant">
      <vt:variant>
        <vt:i4>3407972</vt:i4>
      </vt:variant>
      <vt:variant>
        <vt:i4>6</vt:i4>
      </vt:variant>
      <vt:variant>
        <vt:i4>0</vt:i4>
      </vt:variant>
      <vt:variant>
        <vt:i4>5</vt:i4>
      </vt:variant>
      <vt:variant>
        <vt:lpwstr>http://www.cac.psu.edu/jbe/twocont.html</vt:lpwstr>
      </vt:variant>
      <vt:variant>
        <vt:lpwstr/>
      </vt:variant>
      <vt:variant>
        <vt:i4>2293883</vt:i4>
      </vt:variant>
      <vt:variant>
        <vt:i4>3</vt:i4>
      </vt:variant>
      <vt:variant>
        <vt:i4>0</vt:i4>
      </vt:variant>
      <vt:variant>
        <vt:i4>5</vt:i4>
      </vt:variant>
      <vt:variant>
        <vt:lpwstr>http://www.alistapart.com/articles/writeliving</vt:lpwstr>
      </vt:variant>
      <vt:variant>
        <vt:lpwstr/>
      </vt:variant>
      <vt:variant>
        <vt:i4>6684796</vt:i4>
      </vt:variant>
      <vt:variant>
        <vt:i4>0</vt:i4>
      </vt:variant>
      <vt:variant>
        <vt:i4>0</vt:i4>
      </vt:variant>
      <vt:variant>
        <vt:i4>5</vt:i4>
      </vt:variant>
      <vt:variant>
        <vt:lpwstr>http://owl.english.purdue.edu/owl/resource/560/05/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Ilker Ali Ozkan</cp:lastModifiedBy>
  <cp:revision>4</cp:revision>
  <cp:lastPrinted>1899-12-31T22:00:00Z</cp:lastPrinted>
  <dcterms:created xsi:type="dcterms:W3CDTF">2023-05-10T15:30:00Z</dcterms:created>
  <dcterms:modified xsi:type="dcterms:W3CDTF">2023-12-19T06:26:00Z</dcterms:modified>
  <cp:category/>
</cp:coreProperties>
</file>